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5392" w14:textId="4C5ADAA6" w:rsidR="00046B3E" w:rsidRPr="009332FC" w:rsidRDefault="00046B3E" w:rsidP="00046B3E">
      <w:pPr>
        <w:spacing w:line="0" w:lineRule="atLeast"/>
        <w:ind w:firstLineChars="400" w:firstLine="1280"/>
        <w:rPr>
          <w:rFonts w:ascii="UD デジタル 教科書体 NK-B" w:eastAsia="UD デジタル 教科書体 NK-B"/>
          <w:sz w:val="32"/>
          <w:szCs w:val="36"/>
        </w:rPr>
      </w:pPr>
      <w:r w:rsidRPr="009332FC">
        <w:rPr>
          <w:rFonts w:ascii="UD デジタル 教科書体 NK-B" w:eastAsia="UD デジタル 教科書体 NK-B" w:hint="eastAsia"/>
          <w:sz w:val="32"/>
          <w:szCs w:val="36"/>
        </w:rPr>
        <w:t>静岡県立静岡中央高等学校</w:t>
      </w:r>
    </w:p>
    <w:p w14:paraId="74C64661" w14:textId="35C778CC" w:rsidR="00046B3E" w:rsidRPr="009332FC" w:rsidRDefault="00046B3E" w:rsidP="005E1BD1">
      <w:pPr>
        <w:spacing w:line="0" w:lineRule="atLeast"/>
        <w:ind w:firstLineChars="800" w:firstLine="2560"/>
        <w:rPr>
          <w:rFonts w:ascii="UD デジタル 教科書体 NK-B" w:eastAsia="UD デジタル 教科書体 NK-B"/>
          <w:sz w:val="32"/>
          <w:szCs w:val="36"/>
        </w:rPr>
      </w:pPr>
      <w:r w:rsidRPr="009332FC">
        <w:rPr>
          <w:rFonts w:ascii="UD デジタル 教科書体 NK-B" w:eastAsia="UD デジタル 教科書体 NK-B" w:hint="eastAsia"/>
          <w:sz w:val="32"/>
          <w:szCs w:val="36"/>
        </w:rPr>
        <w:t>スクールミッション及びスクールポリシー</w:t>
      </w:r>
    </w:p>
    <w:p w14:paraId="53AD545E" w14:textId="755B06DB" w:rsidR="00046B3E" w:rsidRPr="008F600D" w:rsidRDefault="00046B3E">
      <w:pPr>
        <w:rPr>
          <w:rFonts w:ascii="UD デジタル 教科書体 NK-B" w:eastAsia="UD デジタル 教科書体 NK-B"/>
          <w:sz w:val="22"/>
        </w:rPr>
      </w:pPr>
      <w:r w:rsidRPr="009332FC">
        <w:rPr>
          <w:rFonts w:ascii="UD デジタル 教科書体 NK-B" w:eastAsia="UD デジタル 教科書体 NK-B" w:hint="eastAsia"/>
          <w:color w:val="FFFFFF" w:themeColor="background1"/>
          <w:sz w:val="40"/>
          <w:szCs w:val="44"/>
          <w:highlight w:val="darkBlue"/>
          <w:shd w:val="pct15" w:color="auto" w:fill="FFFFFF"/>
        </w:rPr>
        <w:t>スクールミッション</w:t>
      </w:r>
      <w:r w:rsidRPr="009332FC">
        <w:rPr>
          <w:rFonts w:ascii="UD デジタル 教科書体 NK-B" w:eastAsia="UD デジタル 教科書体 NK-B" w:hint="eastAsia"/>
        </w:rPr>
        <w:t xml:space="preserve">　</w:t>
      </w:r>
      <w:r w:rsidR="003900B4" w:rsidRPr="008F600D">
        <w:rPr>
          <w:rFonts w:ascii="UD デジタル 教科書体 NK-B" w:eastAsia="UD デジタル 教科書体 NK-B" w:hint="eastAsia"/>
          <w:sz w:val="22"/>
        </w:rPr>
        <w:t>＜</w:t>
      </w:r>
      <w:r w:rsidRPr="008F600D">
        <w:rPr>
          <w:rFonts w:ascii="UD デジタル 教科書体 NK-B" w:eastAsia="UD デジタル 教科書体 NK-B" w:hint="eastAsia"/>
          <w:sz w:val="22"/>
        </w:rPr>
        <w:t>本校の期待される役割や目指すべき学校像</w:t>
      </w:r>
      <w:r w:rsidR="003900B4" w:rsidRPr="008F600D">
        <w:rPr>
          <w:rFonts w:ascii="UD デジタル 教科書体 NK-B" w:eastAsia="UD デジタル 教科書体 NK-B" w:hint="eastAsia"/>
          <w:sz w:val="22"/>
        </w:rPr>
        <w:t>＞</w:t>
      </w:r>
    </w:p>
    <w:p w14:paraId="5613E640" w14:textId="4833699F" w:rsidR="00046B3E" w:rsidRPr="008F600D" w:rsidRDefault="00046B3E">
      <w:pPr>
        <w:rPr>
          <w:rFonts w:ascii="UD デジタル 教科書体 NK-B" w:eastAsia="UD デジタル 教科書体 NK-B"/>
          <w:sz w:val="22"/>
        </w:rPr>
      </w:pPr>
      <w:r w:rsidRPr="008F600D">
        <w:rPr>
          <w:rFonts w:ascii="UD デジタル 教科書体 NK-B" w:eastAsia="UD デジタル 教科書体 NK-B" w:hint="eastAsia"/>
          <w:sz w:val="22"/>
        </w:rPr>
        <w:t xml:space="preserve">　静岡県中部地区における単位制の課程の高等学校として、様々な背景を抱える生徒の「学び直し」の実現と「自己肯定感」の向上を目指す多様性のある教育課程を通して、自己の特性を理解し、自他の生命や存在を尊重するとともに、規範意識を身につけ、社会的に自立し生きがいをもって人生を送ることができる人財の育成を目指す。</w:t>
      </w:r>
    </w:p>
    <w:p w14:paraId="3CE4ABA1" w14:textId="3F3D47AE" w:rsidR="00046B3E" w:rsidRPr="008F600D" w:rsidRDefault="00046B3E" w:rsidP="00046B3E">
      <w:pPr>
        <w:rPr>
          <w:rFonts w:ascii="UD デジタル 教科書体 NK-B" w:eastAsia="UD デジタル 教科書体 NK-B"/>
          <w:sz w:val="22"/>
        </w:rPr>
      </w:pPr>
      <w:r w:rsidRPr="009332FC">
        <w:rPr>
          <w:rFonts w:ascii="UD デジタル 教科書体 NK-B" w:eastAsia="UD デジタル 教科書体 NK-B" w:hint="eastAsia"/>
          <w:color w:val="FFFFFF" w:themeColor="background1"/>
          <w:sz w:val="40"/>
          <w:szCs w:val="44"/>
          <w:highlight w:val="darkBlue"/>
          <w:shd w:val="pct15" w:color="auto" w:fill="FFFFFF"/>
        </w:rPr>
        <w:t>スクールポリシー</w:t>
      </w:r>
      <w:r w:rsidR="009E7D08" w:rsidRPr="009332FC">
        <w:rPr>
          <w:rFonts w:ascii="UD デジタル 教科書体 NK-B" w:eastAsia="UD デジタル 教科書体 NK-B" w:hint="eastAsia"/>
          <w:color w:val="FFFFFF" w:themeColor="background1"/>
          <w:sz w:val="40"/>
          <w:szCs w:val="44"/>
          <w:highlight w:val="darkBlue"/>
          <w:shd w:val="pct15" w:color="auto" w:fill="FFFFFF"/>
        </w:rPr>
        <w:t xml:space="preserve">　</w:t>
      </w:r>
      <w:r w:rsidRPr="009332FC">
        <w:rPr>
          <w:rFonts w:ascii="UD デジタル 教科書体 NK-B" w:eastAsia="UD デジタル 教科書体 NK-B" w:hint="eastAsia"/>
        </w:rPr>
        <w:t xml:space="preserve">　</w:t>
      </w:r>
      <w:r w:rsidR="003900B4" w:rsidRPr="008F600D">
        <w:rPr>
          <w:rFonts w:ascii="UD デジタル 教科書体 NK-B" w:eastAsia="UD デジタル 教科書体 NK-B" w:hint="eastAsia"/>
          <w:sz w:val="22"/>
        </w:rPr>
        <w:t>＜</w:t>
      </w:r>
      <w:r w:rsidRPr="008F600D">
        <w:rPr>
          <w:rFonts w:ascii="UD デジタル 教科書体 NK-B" w:eastAsia="UD デジタル 教科書体 NK-B" w:hint="eastAsia"/>
          <w:sz w:val="22"/>
        </w:rPr>
        <w:t>本校の教育活動の指針となる３つの方針</w:t>
      </w:r>
      <w:r w:rsidR="003900B4" w:rsidRPr="008F600D">
        <w:rPr>
          <w:rFonts w:ascii="UD デジタル 教科書体 NK-B" w:eastAsia="UD デジタル 教科書体 NK-B" w:hint="eastAsia"/>
          <w:sz w:val="22"/>
        </w:rPr>
        <w:t>＞</w:t>
      </w:r>
      <w:r w:rsidR="009332FC" w:rsidRPr="008F600D">
        <w:rPr>
          <w:rFonts w:ascii="UD デジタル 教科書体 NK-B" w:eastAsia="UD デジタル 教科書体 NK-B" w:hint="eastAsia"/>
          <w:sz w:val="22"/>
        </w:rPr>
        <w:t xml:space="preserve">　　</w:t>
      </w:r>
    </w:p>
    <w:p w14:paraId="20098DD1" w14:textId="6A5FCE72" w:rsidR="00046B3E" w:rsidRPr="009332FC" w:rsidRDefault="007357E2" w:rsidP="00046B3E">
      <w:pPr>
        <w:rPr>
          <w:rFonts w:ascii="UD デジタル 教科書体 NK-B" w:eastAsia="UD デジタル 教科書体 NK-B"/>
        </w:rPr>
      </w:pPr>
      <w:r w:rsidRPr="009332FC">
        <w:rPr>
          <w:rFonts w:ascii="UD デジタル 教科書体 NK-B" w:eastAsia="UD デジタル 教科書体 NK-B" w:hint="eastAsia"/>
          <w:noProof/>
        </w:rPr>
        <mc:AlternateContent>
          <mc:Choice Requires="wpg">
            <w:drawing>
              <wp:anchor distT="0" distB="0" distL="114300" distR="114300" simplePos="0" relativeHeight="251665408" behindDoc="0" locked="0" layoutInCell="1" allowOverlap="1" wp14:anchorId="4391AA0E" wp14:editId="02692076">
                <wp:simplePos x="0" y="0"/>
                <wp:positionH relativeFrom="margin">
                  <wp:posOffset>-57150</wp:posOffset>
                </wp:positionH>
                <wp:positionV relativeFrom="paragraph">
                  <wp:posOffset>74930</wp:posOffset>
                </wp:positionV>
                <wp:extent cx="6654165" cy="609600"/>
                <wp:effectExtent l="0" t="0" r="0" b="19050"/>
                <wp:wrapNone/>
                <wp:docPr id="17" name="グループ化 17"/>
                <wp:cNvGraphicFramePr/>
                <a:graphic xmlns:a="http://schemas.openxmlformats.org/drawingml/2006/main">
                  <a:graphicData uri="http://schemas.microsoft.com/office/word/2010/wordprocessingGroup">
                    <wpg:wgp>
                      <wpg:cNvGrpSpPr/>
                      <wpg:grpSpPr>
                        <a:xfrm>
                          <a:off x="0" y="0"/>
                          <a:ext cx="6654165" cy="609600"/>
                          <a:chOff x="7089" y="-163992"/>
                          <a:chExt cx="6283828" cy="903699"/>
                        </a:xfrm>
                      </wpg:grpSpPr>
                      <wpg:grpSp>
                        <wpg:cNvPr id="5" name="グループ化 5"/>
                        <wpg:cNvGrpSpPr/>
                        <wpg:grpSpPr>
                          <a:xfrm>
                            <a:off x="7089" y="24627"/>
                            <a:ext cx="6283828" cy="715080"/>
                            <a:chOff x="7089" y="-39439"/>
                            <a:chExt cx="6283828" cy="715080"/>
                          </a:xfrm>
                        </wpg:grpSpPr>
                        <wps:wsp>
                          <wps:cNvPr id="1" name="正方形/長方形 1"/>
                          <wps:cNvSpPr/>
                          <wps:spPr>
                            <a:xfrm>
                              <a:off x="7090" y="141766"/>
                              <a:ext cx="107939" cy="37855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コネクタ 2"/>
                          <wps:cNvCnPr/>
                          <wps:spPr>
                            <a:xfrm>
                              <a:off x="7089" y="655321"/>
                              <a:ext cx="6207760" cy="203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テキスト ボックス 4"/>
                          <wps:cNvSpPr txBox="1"/>
                          <wps:spPr>
                            <a:xfrm>
                              <a:off x="133956" y="-39439"/>
                              <a:ext cx="6156961" cy="591285"/>
                            </a:xfrm>
                            <a:prstGeom prst="rect">
                              <a:avLst/>
                            </a:prstGeom>
                            <a:noFill/>
                            <a:ln w="6350">
                              <a:noFill/>
                            </a:ln>
                          </wps:spPr>
                          <wps:txbx>
                            <w:txbxContent>
                              <w:p w14:paraId="43581CA9" w14:textId="44758813" w:rsidR="00C72542" w:rsidRDefault="00C72542">
                                <w:pPr>
                                  <w:rPr>
                                    <w:rFonts w:ascii="UD デジタル 教科書体 NK-B" w:eastAsia="UD デジタル 教科書体 NK-B"/>
                                    <w:sz w:val="24"/>
                                    <w:szCs w:val="28"/>
                                  </w:rPr>
                                </w:pPr>
                                <w:r w:rsidRPr="009332FC">
                                  <w:rPr>
                                    <w:rFonts w:ascii="UD デジタル 教科書体 NK-B" w:eastAsia="UD デジタル 教科書体 NK-B" w:hint="eastAsia"/>
                                    <w:sz w:val="32"/>
                                    <w:szCs w:val="36"/>
                                  </w:rPr>
                                  <w:t>育成をめざす資質・能力に関する方針</w:t>
                                </w:r>
                                <w:r w:rsidR="009332FC">
                                  <w:rPr>
                                    <w:rFonts w:ascii="UD デジタル 教科書体 NK-B" w:eastAsia="UD デジタル 教科書体 NK-B" w:hint="eastAsia"/>
                                    <w:sz w:val="32"/>
                                    <w:szCs w:val="36"/>
                                  </w:rPr>
                                  <w:t xml:space="preserve"> </w:t>
                                </w:r>
                                <w:r w:rsidRPr="009332FC">
                                  <w:rPr>
                                    <w:rFonts w:ascii="UD デジタル 教科書体 NK-B" w:eastAsia="UD デジタル 教科書体 NK-B" w:hint="eastAsia"/>
                                    <w:sz w:val="24"/>
                                    <w:szCs w:val="28"/>
                                  </w:rPr>
                                  <w:t>&lt;本校では</w:t>
                                </w:r>
                                <w:r w:rsidR="005E1BD1" w:rsidRPr="009332FC">
                                  <w:rPr>
                                    <w:rFonts w:ascii="UD デジタル 教科書体 NK-B" w:eastAsia="UD デジタル 教科書体 NK-B" w:hint="eastAsia"/>
                                    <w:sz w:val="24"/>
                                    <w:szCs w:val="28"/>
                                  </w:rPr>
                                  <w:t>校訓</w:t>
                                </w:r>
                                <w:r w:rsidR="009332FC">
                                  <w:rPr>
                                    <w:rFonts w:ascii="UD デジタル 教科書体 NK-B" w:eastAsia="UD デジタル 教科書体 NK-B" w:hint="eastAsia"/>
                                    <w:sz w:val="24"/>
                                    <w:szCs w:val="28"/>
                                  </w:rPr>
                                  <w:t>に基づき次の</w:t>
                                </w:r>
                                <w:r w:rsidRPr="009332FC">
                                  <w:rPr>
                                    <w:rFonts w:ascii="UD デジタル 教科書体 NK-B" w:eastAsia="UD デジタル 教科書体 NK-B" w:hint="eastAsia"/>
                                    <w:sz w:val="24"/>
                                    <w:szCs w:val="28"/>
                                  </w:rPr>
                                  <w:t>力を育てます&gt;</w:t>
                                </w:r>
                              </w:p>
                              <w:p w14:paraId="6BF20EC0" w14:textId="6A73B82E" w:rsidR="007357E2" w:rsidRDefault="007357E2">
                                <w:pPr>
                                  <w:rPr>
                                    <w:rFonts w:ascii="UD デジタル 教科書体 NK-B" w:eastAsia="UD デジタル 教科書体 NK-B"/>
                                    <w:sz w:val="24"/>
                                    <w:szCs w:val="28"/>
                                  </w:rPr>
                                </w:pPr>
                                <w:r>
                                  <w:rPr>
                                    <w:rFonts w:ascii="UD デジタル 教科書体 NK-B" w:eastAsia="UD デジタル 教科書体 NK-B" w:hint="eastAsia"/>
                                    <w:sz w:val="24"/>
                                    <w:szCs w:val="28"/>
                                  </w:rPr>
                                  <w:t xml:space="preserve">　　　　　　　　　　　　　　　　　　　　　　　　　　　　　　　　　　　　　　　　　　　　　　　　　　　　</w:t>
                                </w:r>
                              </w:p>
                              <w:p w14:paraId="4B75517F" w14:textId="6F315B80" w:rsidR="007357E2" w:rsidRDefault="007357E2">
                                <w:pPr>
                                  <w:rPr>
                                    <w:rFonts w:ascii="UD デジタル 教科書体 NK-B" w:eastAsia="UD デジタル 教科書体 NK-B"/>
                                    <w:sz w:val="24"/>
                                    <w:szCs w:val="28"/>
                                  </w:rPr>
                                </w:pPr>
                                <w:r>
                                  <w:rPr>
                                    <w:rFonts w:ascii="UD デジタル 教科書体 NK-B" w:eastAsia="UD デジタル 教科書体 NK-B" w:hint="eastAsia"/>
                                    <w:sz w:val="24"/>
                                    <w:szCs w:val="28"/>
                                  </w:rPr>
                                  <w:t xml:space="preserve">　　　　　　　　　</w:t>
                                </w:r>
                              </w:p>
                              <w:p w14:paraId="68C06737" w14:textId="3A1BC447" w:rsidR="007357E2" w:rsidRDefault="007357E2">
                                <w:pPr>
                                  <w:rPr>
                                    <w:rFonts w:ascii="UD デジタル 教科書体 NK-B" w:eastAsia="UD デジタル 教科書体 NK-B"/>
                                    <w:sz w:val="24"/>
                                    <w:szCs w:val="28"/>
                                  </w:rPr>
                                </w:pPr>
                                <w:r>
                                  <w:rPr>
                                    <w:rFonts w:ascii="UD デジタル 教科書体 NK-B" w:eastAsia="UD デジタル 教科書体 NK-B" w:hint="eastAsia"/>
                                    <w:sz w:val="24"/>
                                    <w:szCs w:val="28"/>
                                  </w:rPr>
                                  <w:t xml:space="preserve">　　</w:t>
                                </w:r>
                              </w:p>
                              <w:p w14:paraId="12E5F328" w14:textId="77777777" w:rsidR="007357E2" w:rsidRPr="009332FC" w:rsidRDefault="007357E2">
                                <w:pPr>
                                  <w:rPr>
                                    <w:rFonts w:ascii="UD デジタル 教科書体 NK-B" w:eastAsia="UD デジタル 教科書体 NK-B"/>
                                    <w:sz w:val="24"/>
                                    <w:szCs w:val="28"/>
                                  </w:rPr>
                                </w:pPr>
                              </w:p>
                              <w:p w14:paraId="63DF1CF0" w14:textId="0165FF21" w:rsidR="005E1BD1" w:rsidRDefault="005E1BD1">
                                <w:pPr>
                                  <w:rPr>
                                    <w:sz w:val="24"/>
                                    <w:szCs w:val="28"/>
                                  </w:rPr>
                                </w:pPr>
                              </w:p>
                              <w:p w14:paraId="40F94398" w14:textId="77777777" w:rsidR="005E1BD1" w:rsidRPr="00C72542" w:rsidRDefault="005E1BD1">
                                <w:pPr>
                                  <w:rPr>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 name="テキスト ボックス 14"/>
                        <wps:cNvSpPr txBox="1"/>
                        <wps:spPr>
                          <a:xfrm>
                            <a:off x="133955" y="-163992"/>
                            <a:ext cx="2143307" cy="396142"/>
                          </a:xfrm>
                          <a:prstGeom prst="rect">
                            <a:avLst/>
                          </a:prstGeom>
                          <a:noFill/>
                          <a:ln w="6350">
                            <a:noFill/>
                          </a:ln>
                        </wps:spPr>
                        <wps:txbx>
                          <w:txbxContent>
                            <w:p w14:paraId="0B886967" w14:textId="6E34A3F2" w:rsidR="00C72542" w:rsidRDefault="008238AA" w:rsidP="00C72542">
                              <w:pPr>
                                <w:rPr>
                                  <w:rFonts w:ascii="UD デジタル 教科書体 NK-B" w:eastAsia="UD デジタル 教科書体 NK-B"/>
                                  <w:sz w:val="18"/>
                                  <w:szCs w:val="20"/>
                                </w:rPr>
                              </w:pPr>
                              <w:r w:rsidRPr="009332FC">
                                <w:rPr>
                                  <w:rFonts w:ascii="UD デジタル 教科書体 NK-B" w:eastAsia="UD デジタル 教科書体 NK-B" w:hint="eastAsia"/>
                                  <w:sz w:val="18"/>
                                  <w:szCs w:val="20"/>
                                </w:rPr>
                                <w:t>Graduation　Policy</w:t>
                              </w:r>
                            </w:p>
                            <w:p w14:paraId="74825CD8" w14:textId="77777777" w:rsidR="007357E2" w:rsidRPr="009332FC" w:rsidRDefault="007357E2" w:rsidP="00C72542">
                              <w:pPr>
                                <w:rPr>
                                  <w:rFonts w:ascii="UD デジタル 教科書体 NK-B" w:eastAsia="UD デジタル 教科書体 NK-B"/>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91AA0E" id="グループ化 17" o:spid="_x0000_s1026" style="position:absolute;left:0;text-align:left;margin-left:-4.5pt;margin-top:5.9pt;width:523.95pt;height:48pt;z-index:251665408;mso-position-horizontal-relative:margin;mso-width-relative:margin;mso-height-relative:margin" coordorigin="70,-1639" coordsize="62838,9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">
                <v:group id="グループ化 5" o:spid="_x0000_s1027" style="position:absolute;left:70;top:246;width:62839;height:7151" coordorigin="70,-394" coordsize="62838,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正方形/長方形 1" o:spid="_x0000_s1028" style="position:absolute;left:70;top:1417;width:1080;height:3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4472c4 [3204]" stroked="f" strokeweight="1pt"/>
                  <v:line id="直線コネクタ 2" o:spid="_x0000_s1029" style="position:absolute;visibility:visible;mso-wrap-style:square" from="70,6553" to="62148,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" strokecolor="#4472c4 [3204]" strokeweight=".5pt">
                    <v:stroke joinstyle="miter"/>
                  </v:line>
                  <v:shapetype id="_x0000_t202" coordsize="21600,21600" o:spt="202" path="m,l,21600r21600,l21600,xe">
                    <v:stroke joinstyle="miter"/>
                    <v:path gradientshapeok="t" o:connecttype="rect"/>
                  </v:shapetype>
                  <v:shape id="テキスト ボックス 4" o:spid="_x0000_s1030" type="#_x0000_t202" style="position:absolute;left:1339;top:-394;width:61570;height:5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3581CA9" w14:textId="44758813" w:rsidR="00C72542" w:rsidRDefault="00C72542">
                          <w:pPr>
                            <w:rPr>
                              <w:rFonts w:ascii="UD デジタル 教科書体 NK-B" w:eastAsia="UD デジタル 教科書体 NK-B"/>
                              <w:sz w:val="24"/>
                              <w:szCs w:val="28"/>
                            </w:rPr>
                          </w:pPr>
                          <w:r w:rsidRPr="009332FC">
                            <w:rPr>
                              <w:rFonts w:ascii="UD デジタル 教科書体 NK-B" w:eastAsia="UD デジタル 教科書体 NK-B" w:hint="eastAsia"/>
                              <w:sz w:val="32"/>
                              <w:szCs w:val="36"/>
                            </w:rPr>
                            <w:t>育成をめざす資質・能力に関する方針</w:t>
                          </w:r>
                          <w:r w:rsidR="009332FC">
                            <w:rPr>
                              <w:rFonts w:ascii="UD デジタル 教科書体 NK-B" w:eastAsia="UD デジタル 教科書体 NK-B" w:hint="eastAsia"/>
                              <w:sz w:val="32"/>
                              <w:szCs w:val="36"/>
                            </w:rPr>
                            <w:t xml:space="preserve"> </w:t>
                          </w:r>
                          <w:r w:rsidRPr="009332FC">
                            <w:rPr>
                              <w:rFonts w:ascii="UD デジタル 教科書体 NK-B" w:eastAsia="UD デジタル 教科書体 NK-B" w:hint="eastAsia"/>
                              <w:sz w:val="24"/>
                              <w:szCs w:val="28"/>
                            </w:rPr>
                            <w:t>&lt;本校では</w:t>
                          </w:r>
                          <w:r w:rsidR="005E1BD1" w:rsidRPr="009332FC">
                            <w:rPr>
                              <w:rFonts w:ascii="UD デジタル 教科書体 NK-B" w:eastAsia="UD デジタル 教科書体 NK-B" w:hint="eastAsia"/>
                              <w:sz w:val="24"/>
                              <w:szCs w:val="28"/>
                            </w:rPr>
                            <w:t>校訓</w:t>
                          </w:r>
                          <w:r w:rsidR="009332FC">
                            <w:rPr>
                              <w:rFonts w:ascii="UD デジタル 教科書体 NK-B" w:eastAsia="UD デジタル 教科書体 NK-B" w:hint="eastAsia"/>
                              <w:sz w:val="24"/>
                              <w:szCs w:val="28"/>
                            </w:rPr>
                            <w:t>に基づき次の</w:t>
                          </w:r>
                          <w:r w:rsidRPr="009332FC">
                            <w:rPr>
                              <w:rFonts w:ascii="UD デジタル 教科書体 NK-B" w:eastAsia="UD デジタル 教科書体 NK-B" w:hint="eastAsia"/>
                              <w:sz w:val="24"/>
                              <w:szCs w:val="28"/>
                            </w:rPr>
                            <w:t>力を育てます&gt;</w:t>
                          </w:r>
                        </w:p>
                        <w:p w14:paraId="6BF20EC0" w14:textId="6A73B82E" w:rsidR="007357E2" w:rsidRDefault="007357E2">
                          <w:pPr>
                            <w:rPr>
                              <w:rFonts w:ascii="UD デジタル 教科書体 NK-B" w:eastAsia="UD デジタル 教科書体 NK-B"/>
                              <w:sz w:val="24"/>
                              <w:szCs w:val="28"/>
                            </w:rPr>
                          </w:pPr>
                          <w:r>
                            <w:rPr>
                              <w:rFonts w:ascii="UD デジタル 教科書体 NK-B" w:eastAsia="UD デジタル 教科書体 NK-B" w:hint="eastAsia"/>
                              <w:sz w:val="24"/>
                              <w:szCs w:val="28"/>
                            </w:rPr>
                            <w:t xml:space="preserve">　　　　　　　　　　　　　　　　　　　　　　　　　　　　　　　　　　　　　　　　　　　　　　　　　　　　</w:t>
                          </w:r>
                        </w:p>
                        <w:p w14:paraId="4B75517F" w14:textId="6F315B80" w:rsidR="007357E2" w:rsidRDefault="007357E2">
                          <w:pPr>
                            <w:rPr>
                              <w:rFonts w:ascii="UD デジタル 教科書体 NK-B" w:eastAsia="UD デジタル 教科書体 NK-B"/>
                              <w:sz w:val="24"/>
                              <w:szCs w:val="28"/>
                            </w:rPr>
                          </w:pPr>
                          <w:r>
                            <w:rPr>
                              <w:rFonts w:ascii="UD デジタル 教科書体 NK-B" w:eastAsia="UD デジタル 教科書体 NK-B" w:hint="eastAsia"/>
                              <w:sz w:val="24"/>
                              <w:szCs w:val="28"/>
                            </w:rPr>
                            <w:t xml:space="preserve">　　　　　　　　　</w:t>
                          </w:r>
                        </w:p>
                        <w:p w14:paraId="68C06737" w14:textId="3A1BC447" w:rsidR="007357E2" w:rsidRDefault="007357E2">
                          <w:pPr>
                            <w:rPr>
                              <w:rFonts w:ascii="UD デジタル 教科書体 NK-B" w:eastAsia="UD デジタル 教科書体 NK-B"/>
                              <w:sz w:val="24"/>
                              <w:szCs w:val="28"/>
                            </w:rPr>
                          </w:pPr>
                          <w:r>
                            <w:rPr>
                              <w:rFonts w:ascii="UD デジタル 教科書体 NK-B" w:eastAsia="UD デジタル 教科書体 NK-B" w:hint="eastAsia"/>
                              <w:sz w:val="24"/>
                              <w:szCs w:val="28"/>
                            </w:rPr>
                            <w:t xml:space="preserve">　　</w:t>
                          </w:r>
                        </w:p>
                        <w:p w14:paraId="12E5F328" w14:textId="77777777" w:rsidR="007357E2" w:rsidRPr="009332FC" w:rsidRDefault="007357E2">
                          <w:pPr>
                            <w:rPr>
                              <w:rFonts w:ascii="UD デジタル 教科書体 NK-B" w:eastAsia="UD デジタル 教科書体 NK-B"/>
                              <w:sz w:val="24"/>
                              <w:szCs w:val="28"/>
                            </w:rPr>
                          </w:pPr>
                        </w:p>
                        <w:p w14:paraId="63DF1CF0" w14:textId="0165FF21" w:rsidR="005E1BD1" w:rsidRDefault="005E1BD1">
                          <w:pPr>
                            <w:rPr>
                              <w:sz w:val="24"/>
                              <w:szCs w:val="28"/>
                            </w:rPr>
                          </w:pPr>
                        </w:p>
                        <w:p w14:paraId="40F94398" w14:textId="77777777" w:rsidR="005E1BD1" w:rsidRPr="00C72542" w:rsidRDefault="005E1BD1">
                          <w:pPr>
                            <w:rPr>
                              <w:sz w:val="24"/>
                              <w:szCs w:val="28"/>
                            </w:rPr>
                          </w:pPr>
                        </w:p>
                      </w:txbxContent>
                    </v:textbox>
                  </v:shape>
                </v:group>
                <v:shape id="テキスト ボックス 14" o:spid="_x0000_s1031" type="#_x0000_t202" style="position:absolute;left:1339;top:-1639;width:21433;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0B886967" w14:textId="6E34A3F2" w:rsidR="00C72542" w:rsidRDefault="008238AA" w:rsidP="00C72542">
                        <w:pPr>
                          <w:rPr>
                            <w:rFonts w:ascii="UD デジタル 教科書体 NK-B" w:eastAsia="UD デジタル 教科書体 NK-B"/>
                            <w:sz w:val="18"/>
                            <w:szCs w:val="20"/>
                          </w:rPr>
                        </w:pPr>
                        <w:r w:rsidRPr="009332FC">
                          <w:rPr>
                            <w:rFonts w:ascii="UD デジタル 教科書体 NK-B" w:eastAsia="UD デジタル 教科書体 NK-B" w:hint="eastAsia"/>
                            <w:sz w:val="18"/>
                            <w:szCs w:val="20"/>
                          </w:rPr>
                          <w:t>Graduation　Policy</w:t>
                        </w:r>
                      </w:p>
                      <w:p w14:paraId="74825CD8" w14:textId="77777777" w:rsidR="007357E2" w:rsidRPr="009332FC" w:rsidRDefault="007357E2" w:rsidP="00C72542">
                        <w:pPr>
                          <w:rPr>
                            <w:rFonts w:ascii="UD デジタル 教科書体 NK-B" w:eastAsia="UD デジタル 教科書体 NK-B"/>
                            <w:sz w:val="18"/>
                            <w:szCs w:val="20"/>
                          </w:rPr>
                        </w:pPr>
                      </w:p>
                    </w:txbxContent>
                  </v:textbox>
                </v:shape>
                <w10:wrap anchorx="margin"/>
              </v:group>
            </w:pict>
          </mc:Fallback>
        </mc:AlternateContent>
      </w:r>
    </w:p>
    <w:p w14:paraId="2A6D445F" w14:textId="0AB39F7B" w:rsidR="00046B3E" w:rsidRPr="009332FC" w:rsidRDefault="00046B3E">
      <w:pPr>
        <w:rPr>
          <w:rFonts w:ascii="UD デジタル 教科書体 NK-B" w:eastAsia="UD デジタル 教科書体 NK-B"/>
        </w:rPr>
      </w:pPr>
    </w:p>
    <w:p w14:paraId="2D3C485E" w14:textId="7D8E1CFC" w:rsidR="00046B3E" w:rsidRPr="00046B3E" w:rsidRDefault="00FC7378">
      <w:r>
        <w:rPr>
          <w:noProof/>
        </w:rPr>
        <mc:AlternateContent>
          <mc:Choice Requires="wps">
            <w:drawing>
              <wp:anchor distT="0" distB="0" distL="114300" distR="114300" simplePos="0" relativeHeight="251677696" behindDoc="0" locked="0" layoutInCell="1" allowOverlap="1" wp14:anchorId="3B60A1A7" wp14:editId="14832D11">
                <wp:simplePos x="0" y="0"/>
                <wp:positionH relativeFrom="margin">
                  <wp:posOffset>333375</wp:posOffset>
                </wp:positionH>
                <wp:positionV relativeFrom="paragraph">
                  <wp:posOffset>5808980</wp:posOffset>
                </wp:positionV>
                <wp:extent cx="6070600" cy="10382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070600" cy="1038225"/>
                        </a:xfrm>
                        <a:prstGeom prst="rect">
                          <a:avLst/>
                        </a:prstGeom>
                        <a:noFill/>
                        <a:ln w="6350">
                          <a:noFill/>
                        </a:ln>
                      </wps:spPr>
                      <wps:txbx>
                        <w:txbxContent>
                          <w:p w14:paraId="2424B180" w14:textId="77777777" w:rsidR="00FC7378" w:rsidRPr="003900B4" w:rsidRDefault="00FC7378" w:rsidP="00FC7378">
                            <w:pPr>
                              <w:spacing w:line="0" w:lineRule="atLeast"/>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〇 自ら学ぶ姿勢を持ち、進路実現に向けて努力を続けることのできる生徒</w:t>
                            </w:r>
                          </w:p>
                          <w:p w14:paraId="663DB282" w14:textId="77777777" w:rsidR="00FC7378" w:rsidRPr="003900B4" w:rsidRDefault="00FC7378" w:rsidP="00FC7378">
                            <w:pPr>
                              <w:spacing w:line="0" w:lineRule="atLeast"/>
                              <w:ind w:left="360" w:hangingChars="150" w:hanging="36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〇</w:t>
                            </w:r>
                            <w:r>
                              <w:rPr>
                                <w:rFonts w:ascii="UD デジタル 教科書体 NK-B" w:eastAsia="UD デジタル 教科書体 NK-B" w:hAnsi="HG丸ｺﾞｼｯｸM-PRO" w:hint="eastAsia"/>
                                <w:sz w:val="24"/>
                                <w:szCs w:val="28"/>
                              </w:rPr>
                              <w:t xml:space="preserve">　</w:t>
                            </w:r>
                            <w:r w:rsidRPr="003900B4">
                              <w:rPr>
                                <w:rFonts w:ascii="UD デジタル 教科書体 NK-B" w:eastAsia="UD デジタル 教科書体 NK-B" w:hAnsi="HG丸ｺﾞｼｯｸM-PRO" w:hint="eastAsia"/>
                                <w:sz w:val="24"/>
                                <w:szCs w:val="28"/>
                              </w:rPr>
                              <w:t>「学び直したい」という意欲のある生徒</w:t>
                            </w:r>
                          </w:p>
                          <w:p w14:paraId="3DE41699" w14:textId="6668FCC4" w:rsidR="00752653" w:rsidRPr="003900B4" w:rsidRDefault="00752653" w:rsidP="00752653">
                            <w:pPr>
                              <w:spacing w:line="0" w:lineRule="atLeast"/>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〇</w:t>
                            </w:r>
                            <w:r w:rsidR="00FC7378">
                              <w:rPr>
                                <w:rFonts w:ascii="UD デジタル 教科書体 NK-B" w:eastAsia="UD デジタル 教科書体 NK-B" w:hAnsi="HG丸ｺﾞｼｯｸM-PRO" w:hint="eastAsia"/>
                                <w:sz w:val="24"/>
                                <w:szCs w:val="28"/>
                              </w:rPr>
                              <w:t xml:space="preserve">　</w:t>
                            </w:r>
                            <w:r w:rsidRPr="003900B4">
                              <w:rPr>
                                <w:rFonts w:ascii="UD デジタル 教科書体 NK-B" w:eastAsia="UD デジタル 教科書体 NK-B" w:hAnsi="HG丸ｺﾞｼｯｸM-PRO" w:hint="eastAsia"/>
                                <w:sz w:val="24"/>
                                <w:szCs w:val="28"/>
                              </w:rPr>
                              <w:t>ルールやマナーを守り、自分と他者、学校を大切に</w:t>
                            </w:r>
                            <w:r w:rsidR="00A30E94" w:rsidRPr="003900B4">
                              <w:rPr>
                                <w:rFonts w:ascii="UD デジタル 教科書体 NK-B" w:eastAsia="UD デジタル 教科書体 NK-B" w:hAnsi="HG丸ｺﾞｼｯｸM-PRO" w:hint="eastAsia"/>
                                <w:sz w:val="24"/>
                                <w:szCs w:val="28"/>
                              </w:rPr>
                              <w:t>できる</w:t>
                            </w:r>
                            <w:r w:rsidRPr="003900B4">
                              <w:rPr>
                                <w:rFonts w:ascii="UD デジタル 教科書体 NK-B" w:eastAsia="UD デジタル 教科書体 NK-B" w:hAnsi="HG丸ｺﾞｼｯｸM-PRO" w:hint="eastAsia"/>
                                <w:sz w:val="24"/>
                                <w:szCs w:val="28"/>
                              </w:rPr>
                              <w:t>生徒</w:t>
                            </w:r>
                          </w:p>
                          <w:p w14:paraId="23D9D252" w14:textId="4FFADC92" w:rsidR="006B1024" w:rsidRPr="003900B4" w:rsidRDefault="008879C1" w:rsidP="006B1024">
                            <w:pPr>
                              <w:spacing w:line="0" w:lineRule="atLeast"/>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〇</w:t>
                            </w:r>
                            <w:r w:rsidR="00FC7378">
                              <w:rPr>
                                <w:rFonts w:ascii="UD デジタル 教科書体 NK-B" w:eastAsia="UD デジタル 教科書体 NK-B" w:hAnsi="HG丸ｺﾞｼｯｸM-PRO" w:hint="eastAsia"/>
                                <w:sz w:val="24"/>
                                <w:szCs w:val="28"/>
                              </w:rPr>
                              <w:t xml:space="preserve">　</w:t>
                            </w:r>
                            <w:r w:rsidR="000E251B" w:rsidRPr="003900B4">
                              <w:rPr>
                                <w:rFonts w:ascii="UD デジタル 教科書体 NK-B" w:eastAsia="UD デジタル 教科書体 NK-B" w:hAnsi="HG丸ｺﾞｼｯｸM-PRO" w:hint="eastAsia"/>
                                <w:sz w:val="24"/>
                                <w:szCs w:val="28"/>
                              </w:rPr>
                              <w:t>視野を広げ、多様性を受け入れることができる生徒</w:t>
                            </w:r>
                          </w:p>
                          <w:p w14:paraId="42BF0A57" w14:textId="77777777" w:rsidR="00D5483C" w:rsidRPr="003900B4" w:rsidRDefault="00D5483C" w:rsidP="006B1024">
                            <w:pPr>
                              <w:spacing w:line="0" w:lineRule="atLeast"/>
                              <w:rPr>
                                <w:rFonts w:ascii="UD デジタル 教科書体 NK-B" w:eastAsia="UD デジタル 教科書体 NK-B" w:hAnsi="HG丸ｺﾞｼｯｸM-PRO"/>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0A1A7" id="テキスト ボックス 22" o:spid="_x0000_s1032" type="#_x0000_t202" style="position:absolute;left:0;text-align:left;margin-left:26.25pt;margin-top:457.4pt;width:478pt;height:8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" filled="f" stroked="f" strokeweight=".5pt">
                <v:textbox>
                  <w:txbxContent>
                    <w:p w14:paraId="2424B180" w14:textId="77777777" w:rsidR="00FC7378" w:rsidRPr="003900B4" w:rsidRDefault="00FC7378" w:rsidP="00FC7378">
                      <w:pPr>
                        <w:spacing w:line="0" w:lineRule="atLeast"/>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〇 自ら学ぶ姿勢を持ち、進路実現に向けて努力を続けることのできる生徒</w:t>
                      </w:r>
                    </w:p>
                    <w:p w14:paraId="663DB282" w14:textId="77777777" w:rsidR="00FC7378" w:rsidRPr="003900B4" w:rsidRDefault="00FC7378" w:rsidP="00FC7378">
                      <w:pPr>
                        <w:spacing w:line="0" w:lineRule="atLeast"/>
                        <w:ind w:left="360" w:hangingChars="150" w:hanging="36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〇</w:t>
                      </w:r>
                      <w:r>
                        <w:rPr>
                          <w:rFonts w:ascii="UD デジタル 教科書体 NK-B" w:eastAsia="UD デジタル 教科書体 NK-B" w:hAnsi="HG丸ｺﾞｼｯｸM-PRO" w:hint="eastAsia"/>
                          <w:sz w:val="24"/>
                          <w:szCs w:val="28"/>
                        </w:rPr>
                        <w:t xml:space="preserve">　</w:t>
                      </w:r>
                      <w:r w:rsidRPr="003900B4">
                        <w:rPr>
                          <w:rFonts w:ascii="UD デジタル 教科書体 NK-B" w:eastAsia="UD デジタル 教科書体 NK-B" w:hAnsi="HG丸ｺﾞｼｯｸM-PRO" w:hint="eastAsia"/>
                          <w:sz w:val="24"/>
                          <w:szCs w:val="28"/>
                        </w:rPr>
                        <w:t>「学び直したい」という意欲のある生徒</w:t>
                      </w:r>
                    </w:p>
                    <w:p w14:paraId="3DE41699" w14:textId="6668FCC4" w:rsidR="00752653" w:rsidRPr="003900B4" w:rsidRDefault="00752653" w:rsidP="00752653">
                      <w:pPr>
                        <w:spacing w:line="0" w:lineRule="atLeast"/>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〇</w:t>
                      </w:r>
                      <w:r w:rsidR="00FC7378">
                        <w:rPr>
                          <w:rFonts w:ascii="UD デジタル 教科書体 NK-B" w:eastAsia="UD デジタル 教科書体 NK-B" w:hAnsi="HG丸ｺﾞｼｯｸM-PRO" w:hint="eastAsia"/>
                          <w:sz w:val="24"/>
                          <w:szCs w:val="28"/>
                        </w:rPr>
                        <w:t xml:space="preserve">　</w:t>
                      </w:r>
                      <w:r w:rsidRPr="003900B4">
                        <w:rPr>
                          <w:rFonts w:ascii="UD デジタル 教科書体 NK-B" w:eastAsia="UD デジタル 教科書体 NK-B" w:hAnsi="HG丸ｺﾞｼｯｸM-PRO" w:hint="eastAsia"/>
                          <w:sz w:val="24"/>
                          <w:szCs w:val="28"/>
                        </w:rPr>
                        <w:t>ルールやマナーを守り、自分と他者、学校を大切に</w:t>
                      </w:r>
                      <w:r w:rsidR="00A30E94" w:rsidRPr="003900B4">
                        <w:rPr>
                          <w:rFonts w:ascii="UD デジタル 教科書体 NK-B" w:eastAsia="UD デジタル 教科書体 NK-B" w:hAnsi="HG丸ｺﾞｼｯｸM-PRO" w:hint="eastAsia"/>
                          <w:sz w:val="24"/>
                          <w:szCs w:val="28"/>
                        </w:rPr>
                        <w:t>できる</w:t>
                      </w:r>
                      <w:r w:rsidRPr="003900B4">
                        <w:rPr>
                          <w:rFonts w:ascii="UD デジタル 教科書体 NK-B" w:eastAsia="UD デジタル 教科書体 NK-B" w:hAnsi="HG丸ｺﾞｼｯｸM-PRO" w:hint="eastAsia"/>
                          <w:sz w:val="24"/>
                          <w:szCs w:val="28"/>
                        </w:rPr>
                        <w:t>生徒</w:t>
                      </w:r>
                    </w:p>
                    <w:p w14:paraId="23D9D252" w14:textId="4FFADC92" w:rsidR="006B1024" w:rsidRPr="003900B4" w:rsidRDefault="008879C1" w:rsidP="006B1024">
                      <w:pPr>
                        <w:spacing w:line="0" w:lineRule="atLeast"/>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〇</w:t>
                      </w:r>
                      <w:r w:rsidR="00FC7378">
                        <w:rPr>
                          <w:rFonts w:ascii="UD デジタル 教科書体 NK-B" w:eastAsia="UD デジタル 教科書体 NK-B" w:hAnsi="HG丸ｺﾞｼｯｸM-PRO" w:hint="eastAsia"/>
                          <w:sz w:val="24"/>
                          <w:szCs w:val="28"/>
                        </w:rPr>
                        <w:t xml:space="preserve">　</w:t>
                      </w:r>
                      <w:r w:rsidR="000E251B" w:rsidRPr="003900B4">
                        <w:rPr>
                          <w:rFonts w:ascii="UD デジタル 教科書体 NK-B" w:eastAsia="UD デジタル 教科書体 NK-B" w:hAnsi="HG丸ｺﾞｼｯｸM-PRO" w:hint="eastAsia"/>
                          <w:sz w:val="24"/>
                          <w:szCs w:val="28"/>
                        </w:rPr>
                        <w:t>視野を広げ、多様性を受け入れることができる生徒</w:t>
                      </w:r>
                    </w:p>
                    <w:p w14:paraId="42BF0A57" w14:textId="77777777" w:rsidR="00D5483C" w:rsidRPr="003900B4" w:rsidRDefault="00D5483C" w:rsidP="006B1024">
                      <w:pPr>
                        <w:spacing w:line="0" w:lineRule="atLeast"/>
                        <w:rPr>
                          <w:rFonts w:ascii="UD デジタル 教科書体 NK-B" w:eastAsia="UD デジタル 教科書体 NK-B" w:hAnsi="HG丸ｺﾞｼｯｸM-PRO"/>
                          <w:sz w:val="24"/>
                          <w:szCs w:val="28"/>
                        </w:rPr>
                      </w:pPr>
                    </w:p>
                  </w:txbxContent>
                </v:textbox>
                <w10:wrap anchorx="margin"/>
              </v:shape>
            </w:pict>
          </mc:Fallback>
        </mc:AlternateContent>
      </w:r>
      <w:r w:rsidR="007357E2">
        <w:rPr>
          <w:noProof/>
        </w:rPr>
        <mc:AlternateContent>
          <mc:Choice Requires="wps">
            <w:drawing>
              <wp:anchor distT="0" distB="0" distL="114300" distR="114300" simplePos="0" relativeHeight="251673600" behindDoc="0" locked="0" layoutInCell="1" allowOverlap="1" wp14:anchorId="0F57435A" wp14:editId="3AEFBBAF">
                <wp:simplePos x="0" y="0"/>
                <wp:positionH relativeFrom="margin">
                  <wp:align>center</wp:align>
                </wp:positionH>
                <wp:positionV relativeFrom="paragraph">
                  <wp:posOffset>302391</wp:posOffset>
                </wp:positionV>
                <wp:extent cx="6156325" cy="21431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156325" cy="2143125"/>
                        </a:xfrm>
                        <a:prstGeom prst="rect">
                          <a:avLst/>
                        </a:prstGeom>
                        <a:noFill/>
                        <a:ln w="6350">
                          <a:noFill/>
                        </a:ln>
                      </wps:spPr>
                      <wps:txbx>
                        <w:txbxContent>
                          <w:p w14:paraId="12FF7CC4" w14:textId="2A2E61AC" w:rsidR="00BC7814" w:rsidRPr="003900B4" w:rsidRDefault="00BC7814" w:rsidP="000E251B">
                            <w:pPr>
                              <w:spacing w:line="0" w:lineRule="atLeast"/>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〇自立</w:t>
                            </w:r>
                            <w:r w:rsidR="00C80E99" w:rsidRPr="003900B4">
                              <w:rPr>
                                <w:rFonts w:ascii="UD デジタル 教科書体 NK-B" w:eastAsia="UD デジタル 教科書体 NK-B" w:hAnsi="HG丸ｺﾞｼｯｸM-PRO" w:hint="eastAsia"/>
                                <w:sz w:val="24"/>
                                <w:szCs w:val="28"/>
                              </w:rPr>
                              <w:t>(自律)</w:t>
                            </w:r>
                          </w:p>
                          <w:p w14:paraId="26FACCFF" w14:textId="59431B2C" w:rsidR="002A6D46" w:rsidRPr="003900B4" w:rsidRDefault="00B75B90" w:rsidP="009332FC">
                            <w:pPr>
                              <w:spacing w:line="0" w:lineRule="atLeast"/>
                              <w:ind w:firstLineChars="100" w:firstLine="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自</w:t>
                            </w:r>
                            <w:r w:rsidR="0015439E" w:rsidRPr="003900B4">
                              <w:rPr>
                                <w:rFonts w:ascii="UD デジタル 教科書体 NK-B" w:eastAsia="UD デジタル 教科書体 NK-B" w:hAnsi="HG丸ｺﾞｼｯｸM-PRO" w:hint="eastAsia"/>
                                <w:sz w:val="24"/>
                                <w:szCs w:val="28"/>
                              </w:rPr>
                              <w:t>ら</w:t>
                            </w:r>
                            <w:r w:rsidR="009F7389" w:rsidRPr="003900B4">
                              <w:rPr>
                                <w:rFonts w:ascii="UD デジタル 教科書体 NK-B" w:eastAsia="UD デジタル 教科書体 NK-B" w:hAnsi="HG丸ｺﾞｼｯｸM-PRO" w:hint="eastAsia"/>
                                <w:sz w:val="24"/>
                                <w:szCs w:val="28"/>
                              </w:rPr>
                              <w:t>の個性を知り</w:t>
                            </w:r>
                            <w:r w:rsidR="00E81669" w:rsidRPr="003900B4">
                              <w:rPr>
                                <w:rFonts w:ascii="UD デジタル 教科書体 NK-B" w:eastAsia="UD デジタル 教科書体 NK-B" w:hAnsi="HG丸ｺﾞｼｯｸM-PRO" w:hint="eastAsia"/>
                                <w:sz w:val="24"/>
                                <w:szCs w:val="28"/>
                              </w:rPr>
                              <w:t>、</w:t>
                            </w:r>
                            <w:r w:rsidRPr="003900B4">
                              <w:rPr>
                                <w:rFonts w:ascii="UD デジタル 教科書体 NK-B" w:eastAsia="UD デジタル 教科書体 NK-B" w:hAnsi="HG丸ｺﾞｼｯｸM-PRO" w:hint="eastAsia"/>
                                <w:sz w:val="24"/>
                                <w:szCs w:val="28"/>
                              </w:rPr>
                              <w:t>健やかな体と豊かな心を</w:t>
                            </w:r>
                            <w:r w:rsidR="009F7389" w:rsidRPr="003900B4">
                              <w:rPr>
                                <w:rFonts w:ascii="UD デジタル 教科書体 NK-B" w:eastAsia="UD デジタル 教科書体 NK-B" w:hAnsi="HG丸ｺﾞｼｯｸM-PRO" w:hint="eastAsia"/>
                                <w:sz w:val="24"/>
                                <w:szCs w:val="28"/>
                              </w:rPr>
                              <w:t>育む</w:t>
                            </w:r>
                            <w:r w:rsidR="00BC7814" w:rsidRPr="003900B4">
                              <w:rPr>
                                <w:rFonts w:ascii="UD デジタル 教科書体 NK-B" w:eastAsia="UD デジタル 教科書体 NK-B" w:hAnsi="HG丸ｺﾞｼｯｸM-PRO" w:hint="eastAsia"/>
                                <w:sz w:val="24"/>
                                <w:szCs w:val="28"/>
                              </w:rPr>
                              <w:t>力</w:t>
                            </w:r>
                          </w:p>
                          <w:p w14:paraId="286F7728" w14:textId="25B0AF76" w:rsidR="008F2059" w:rsidRPr="003900B4" w:rsidRDefault="00FE61D3" w:rsidP="00FE61D3">
                            <w:pPr>
                              <w:spacing w:line="0" w:lineRule="atLeast"/>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 xml:space="preserve">　</w:t>
                            </w:r>
                            <w:r w:rsidR="0089169D" w:rsidRPr="003900B4">
                              <w:rPr>
                                <w:rFonts w:ascii="UD デジタル 教科書体 NK-B" w:eastAsia="UD デジタル 教科書体 NK-B" w:hAnsi="HG丸ｺﾞｼｯｸM-PRO" w:hint="eastAsia"/>
                                <w:sz w:val="24"/>
                                <w:szCs w:val="28"/>
                              </w:rPr>
                              <w:t xml:space="preserve"> 自らの存在に価値を感じ</w:t>
                            </w:r>
                            <w:r w:rsidR="00872138" w:rsidRPr="003900B4">
                              <w:rPr>
                                <w:rFonts w:ascii="UD デジタル 教科書体 NK-B" w:eastAsia="UD デジタル 教科書体 NK-B" w:hAnsi="HG丸ｺﾞｼｯｸM-PRO" w:hint="eastAsia"/>
                                <w:sz w:val="24"/>
                                <w:szCs w:val="28"/>
                              </w:rPr>
                              <w:t>、静岡中央高</w:t>
                            </w:r>
                            <w:r w:rsidR="00D5483C" w:rsidRPr="003900B4">
                              <w:rPr>
                                <w:rFonts w:ascii="UD デジタル 教科書体 NK-B" w:eastAsia="UD デジタル 教科書体 NK-B" w:hAnsi="HG丸ｺﾞｼｯｸM-PRO" w:hint="eastAsia"/>
                                <w:sz w:val="24"/>
                                <w:szCs w:val="28"/>
                              </w:rPr>
                              <w:t>等学</w:t>
                            </w:r>
                            <w:r w:rsidR="00872138" w:rsidRPr="003900B4">
                              <w:rPr>
                                <w:rFonts w:ascii="UD デジタル 教科書体 NK-B" w:eastAsia="UD デジタル 教科書体 NK-B" w:hAnsi="HG丸ｺﾞｼｯｸM-PRO" w:hint="eastAsia"/>
                                <w:sz w:val="24"/>
                                <w:szCs w:val="28"/>
                              </w:rPr>
                              <w:t>校での学びを活かす</w:t>
                            </w:r>
                            <w:r w:rsidR="0089169D" w:rsidRPr="003900B4">
                              <w:rPr>
                                <w:rFonts w:ascii="UD デジタル 教科書体 NK-B" w:eastAsia="UD デジタル 教科書体 NK-B" w:hAnsi="HG丸ｺﾞｼｯｸM-PRO" w:hint="eastAsia"/>
                                <w:sz w:val="24"/>
                                <w:szCs w:val="28"/>
                              </w:rPr>
                              <w:t>力</w:t>
                            </w:r>
                          </w:p>
                          <w:p w14:paraId="4A32E46E" w14:textId="7BE0C44B" w:rsidR="00494BD3" w:rsidRPr="003900B4" w:rsidRDefault="0027472D" w:rsidP="00174454">
                            <w:pPr>
                              <w:spacing w:line="0" w:lineRule="atLeast"/>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〇</w:t>
                            </w:r>
                            <w:r w:rsidR="00BC7814" w:rsidRPr="003900B4">
                              <w:rPr>
                                <w:rFonts w:ascii="UD デジタル 教科書体 NK-B" w:eastAsia="UD デジタル 教科書体 NK-B" w:hAnsi="HG丸ｺﾞｼｯｸM-PRO" w:hint="eastAsia"/>
                                <w:sz w:val="24"/>
                                <w:szCs w:val="28"/>
                              </w:rPr>
                              <w:t>挑戦</w:t>
                            </w:r>
                          </w:p>
                          <w:p w14:paraId="0E2F8E89" w14:textId="772B34DC" w:rsidR="008F2059" w:rsidRPr="003900B4" w:rsidRDefault="00174454" w:rsidP="009332FC">
                            <w:pPr>
                              <w:spacing w:line="0" w:lineRule="atLeast"/>
                              <w:ind w:firstLineChars="100" w:firstLine="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自ら学</w:t>
                            </w:r>
                            <w:r w:rsidR="003C1564" w:rsidRPr="003900B4">
                              <w:rPr>
                                <w:rFonts w:ascii="UD デジタル 教科書体 NK-B" w:eastAsia="UD デジタル 教科書体 NK-B" w:hAnsi="HG丸ｺﾞｼｯｸM-PRO" w:hint="eastAsia"/>
                                <w:sz w:val="24"/>
                                <w:szCs w:val="28"/>
                              </w:rPr>
                              <w:t>び続ける</w:t>
                            </w:r>
                            <w:r w:rsidRPr="003900B4">
                              <w:rPr>
                                <w:rFonts w:ascii="UD デジタル 教科書体 NK-B" w:eastAsia="UD デジタル 教科書体 NK-B" w:hAnsi="HG丸ｺﾞｼｯｸM-PRO" w:hint="eastAsia"/>
                                <w:sz w:val="24"/>
                                <w:szCs w:val="28"/>
                              </w:rPr>
                              <w:t>姿勢を持ち、</w:t>
                            </w:r>
                            <w:r w:rsidR="003C1564" w:rsidRPr="003900B4">
                              <w:rPr>
                                <w:rFonts w:ascii="UD デジタル 教科書体 NK-B" w:eastAsia="UD デジタル 教科書体 NK-B" w:hAnsi="HG丸ｺﾞｼｯｸM-PRO" w:hint="eastAsia"/>
                                <w:sz w:val="24"/>
                                <w:szCs w:val="28"/>
                              </w:rPr>
                              <w:t>具体的な</w:t>
                            </w:r>
                            <w:r w:rsidR="00C80E99" w:rsidRPr="003900B4">
                              <w:rPr>
                                <w:rFonts w:ascii="UD デジタル 教科書体 NK-B" w:eastAsia="UD デジタル 教科書体 NK-B" w:hAnsi="HG丸ｺﾞｼｯｸM-PRO" w:hint="eastAsia"/>
                                <w:sz w:val="24"/>
                                <w:szCs w:val="28"/>
                              </w:rPr>
                              <w:t>将来像</w:t>
                            </w:r>
                            <w:r w:rsidRPr="003900B4">
                              <w:rPr>
                                <w:rFonts w:ascii="UD デジタル 教科書体 NK-B" w:eastAsia="UD デジタル 教科書体 NK-B" w:hAnsi="HG丸ｺﾞｼｯｸM-PRO" w:hint="eastAsia"/>
                                <w:sz w:val="24"/>
                                <w:szCs w:val="28"/>
                              </w:rPr>
                              <w:t>に向けて努力</w:t>
                            </w:r>
                            <w:r w:rsidR="003C1564" w:rsidRPr="003900B4">
                              <w:rPr>
                                <w:rFonts w:ascii="UD デジタル 教科書体 NK-B" w:eastAsia="UD デジタル 教科書体 NK-B" w:hAnsi="HG丸ｺﾞｼｯｸM-PRO" w:hint="eastAsia"/>
                                <w:sz w:val="24"/>
                                <w:szCs w:val="28"/>
                              </w:rPr>
                              <w:t>する力</w:t>
                            </w:r>
                          </w:p>
                          <w:p w14:paraId="4F97E0EB" w14:textId="0C6A729C" w:rsidR="009332FC" w:rsidRPr="003900B4" w:rsidRDefault="009332FC" w:rsidP="009332FC">
                            <w:pPr>
                              <w:spacing w:line="0" w:lineRule="atLeast"/>
                              <w:ind w:firstLineChars="100" w:firstLine="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自分の持てる力を信じ、表現する力</w:t>
                            </w:r>
                          </w:p>
                          <w:p w14:paraId="104B9B51" w14:textId="36917418" w:rsidR="00BC7814" w:rsidRPr="003900B4" w:rsidRDefault="00BC7814" w:rsidP="00BC7814">
                            <w:pPr>
                              <w:spacing w:line="0" w:lineRule="atLeast"/>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〇創造</w:t>
                            </w:r>
                          </w:p>
                          <w:p w14:paraId="26E54BF5" w14:textId="7C2DAECD" w:rsidR="0023386C" w:rsidRPr="003900B4" w:rsidRDefault="0023386C" w:rsidP="0023386C">
                            <w:pPr>
                              <w:spacing w:line="0" w:lineRule="atLeast"/>
                              <w:ind w:firstLineChars="100" w:firstLine="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人とつながりをもち、多様性を認め、自分らしく生きる力</w:t>
                            </w:r>
                          </w:p>
                          <w:p w14:paraId="7D28B577" w14:textId="6823F4EF" w:rsidR="002A6D46" w:rsidRPr="003900B4" w:rsidRDefault="0007296A" w:rsidP="00872138">
                            <w:pPr>
                              <w:spacing w:line="0" w:lineRule="atLeast"/>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 xml:space="preserve">　</w:t>
                            </w:r>
                            <w:r w:rsidR="009332FC" w:rsidRPr="003900B4">
                              <w:rPr>
                                <w:rFonts w:ascii="UD デジタル 教科書体 NK-B" w:eastAsia="UD デジタル 教科書体 NK-B" w:hAnsi="HG丸ｺﾞｼｯｸM-PRO" w:hint="eastAsia"/>
                                <w:sz w:val="24"/>
                                <w:szCs w:val="28"/>
                              </w:rPr>
                              <w:t xml:space="preserve">　</w:t>
                            </w:r>
                            <w:r w:rsidR="00C80E99" w:rsidRPr="003900B4">
                              <w:rPr>
                                <w:rFonts w:ascii="UD デジタル 教科書体 NK-B" w:eastAsia="UD デジタル 教科書体 NK-B" w:hAnsi="HG丸ｺﾞｼｯｸM-PRO" w:hint="eastAsia"/>
                                <w:sz w:val="24"/>
                                <w:szCs w:val="28"/>
                              </w:rPr>
                              <w:t>広い視野を持ち、</w:t>
                            </w:r>
                            <w:r w:rsidR="00494BD3" w:rsidRPr="003900B4">
                              <w:rPr>
                                <w:rFonts w:ascii="UD デジタル 教科書体 NK-B" w:eastAsia="UD デジタル 教科書体 NK-B" w:hAnsi="HG丸ｺﾞｼｯｸM-PRO" w:hint="eastAsia"/>
                                <w:sz w:val="24"/>
                                <w:szCs w:val="28"/>
                              </w:rPr>
                              <w:t>自己を見つめ、自分の未来を創る力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57435A" id="テキスト ボックス 20" o:spid="_x0000_s1033" type="#_x0000_t202" style="position:absolute;left:0;text-align:left;margin-left:0;margin-top:23.8pt;width:484.75pt;height:168.75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" filled="f" stroked="f" strokeweight=".5pt">
                <v:textbox>
                  <w:txbxContent>
                    <w:p w14:paraId="12FF7CC4" w14:textId="2A2E61AC" w:rsidR="00BC7814" w:rsidRPr="003900B4" w:rsidRDefault="00BC7814" w:rsidP="000E251B">
                      <w:pPr>
                        <w:spacing w:line="0" w:lineRule="atLeast"/>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〇自立</w:t>
                      </w:r>
                      <w:r w:rsidR="00C80E99" w:rsidRPr="003900B4">
                        <w:rPr>
                          <w:rFonts w:ascii="UD デジタル 教科書体 NK-B" w:eastAsia="UD デジタル 教科書体 NK-B" w:hAnsi="HG丸ｺﾞｼｯｸM-PRO" w:hint="eastAsia"/>
                          <w:sz w:val="24"/>
                          <w:szCs w:val="28"/>
                        </w:rPr>
                        <w:t>(自律)</w:t>
                      </w:r>
                    </w:p>
                    <w:p w14:paraId="26FACCFF" w14:textId="59431B2C" w:rsidR="002A6D46" w:rsidRPr="003900B4" w:rsidRDefault="00B75B90" w:rsidP="009332FC">
                      <w:pPr>
                        <w:spacing w:line="0" w:lineRule="atLeast"/>
                        <w:ind w:firstLineChars="100" w:firstLine="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自</w:t>
                      </w:r>
                      <w:r w:rsidR="0015439E" w:rsidRPr="003900B4">
                        <w:rPr>
                          <w:rFonts w:ascii="UD デジタル 教科書体 NK-B" w:eastAsia="UD デジタル 教科書体 NK-B" w:hAnsi="HG丸ｺﾞｼｯｸM-PRO" w:hint="eastAsia"/>
                          <w:sz w:val="24"/>
                          <w:szCs w:val="28"/>
                        </w:rPr>
                        <w:t>ら</w:t>
                      </w:r>
                      <w:r w:rsidR="009F7389" w:rsidRPr="003900B4">
                        <w:rPr>
                          <w:rFonts w:ascii="UD デジタル 教科書体 NK-B" w:eastAsia="UD デジタル 教科書体 NK-B" w:hAnsi="HG丸ｺﾞｼｯｸM-PRO" w:hint="eastAsia"/>
                          <w:sz w:val="24"/>
                          <w:szCs w:val="28"/>
                        </w:rPr>
                        <w:t>の個性を知り</w:t>
                      </w:r>
                      <w:r w:rsidR="00E81669" w:rsidRPr="003900B4">
                        <w:rPr>
                          <w:rFonts w:ascii="UD デジタル 教科書体 NK-B" w:eastAsia="UD デジタル 教科書体 NK-B" w:hAnsi="HG丸ｺﾞｼｯｸM-PRO" w:hint="eastAsia"/>
                          <w:sz w:val="24"/>
                          <w:szCs w:val="28"/>
                        </w:rPr>
                        <w:t>、</w:t>
                      </w:r>
                      <w:r w:rsidRPr="003900B4">
                        <w:rPr>
                          <w:rFonts w:ascii="UD デジタル 教科書体 NK-B" w:eastAsia="UD デジタル 教科書体 NK-B" w:hAnsi="HG丸ｺﾞｼｯｸM-PRO" w:hint="eastAsia"/>
                          <w:sz w:val="24"/>
                          <w:szCs w:val="28"/>
                        </w:rPr>
                        <w:t>健やかな体と豊かな心を</w:t>
                      </w:r>
                      <w:r w:rsidR="009F7389" w:rsidRPr="003900B4">
                        <w:rPr>
                          <w:rFonts w:ascii="UD デジタル 教科書体 NK-B" w:eastAsia="UD デジタル 教科書体 NK-B" w:hAnsi="HG丸ｺﾞｼｯｸM-PRO" w:hint="eastAsia"/>
                          <w:sz w:val="24"/>
                          <w:szCs w:val="28"/>
                        </w:rPr>
                        <w:t>育む</w:t>
                      </w:r>
                      <w:r w:rsidR="00BC7814" w:rsidRPr="003900B4">
                        <w:rPr>
                          <w:rFonts w:ascii="UD デジタル 教科書体 NK-B" w:eastAsia="UD デジタル 教科書体 NK-B" w:hAnsi="HG丸ｺﾞｼｯｸM-PRO" w:hint="eastAsia"/>
                          <w:sz w:val="24"/>
                          <w:szCs w:val="28"/>
                        </w:rPr>
                        <w:t>力</w:t>
                      </w:r>
                    </w:p>
                    <w:p w14:paraId="286F7728" w14:textId="25B0AF76" w:rsidR="008F2059" w:rsidRPr="003900B4" w:rsidRDefault="00FE61D3" w:rsidP="00FE61D3">
                      <w:pPr>
                        <w:spacing w:line="0" w:lineRule="atLeast"/>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 xml:space="preserve">　</w:t>
                      </w:r>
                      <w:r w:rsidR="0089169D" w:rsidRPr="003900B4">
                        <w:rPr>
                          <w:rFonts w:ascii="UD デジタル 教科書体 NK-B" w:eastAsia="UD デジタル 教科書体 NK-B" w:hAnsi="HG丸ｺﾞｼｯｸM-PRO" w:hint="eastAsia"/>
                          <w:sz w:val="24"/>
                          <w:szCs w:val="28"/>
                        </w:rPr>
                        <w:t xml:space="preserve"> 自らの存在に価値を感じ</w:t>
                      </w:r>
                      <w:r w:rsidR="00872138" w:rsidRPr="003900B4">
                        <w:rPr>
                          <w:rFonts w:ascii="UD デジタル 教科書体 NK-B" w:eastAsia="UD デジタル 教科書体 NK-B" w:hAnsi="HG丸ｺﾞｼｯｸM-PRO" w:hint="eastAsia"/>
                          <w:sz w:val="24"/>
                          <w:szCs w:val="28"/>
                        </w:rPr>
                        <w:t>、静岡中央高</w:t>
                      </w:r>
                      <w:r w:rsidR="00D5483C" w:rsidRPr="003900B4">
                        <w:rPr>
                          <w:rFonts w:ascii="UD デジタル 教科書体 NK-B" w:eastAsia="UD デジタル 教科書体 NK-B" w:hAnsi="HG丸ｺﾞｼｯｸM-PRO" w:hint="eastAsia"/>
                          <w:sz w:val="24"/>
                          <w:szCs w:val="28"/>
                        </w:rPr>
                        <w:t>等学</w:t>
                      </w:r>
                      <w:r w:rsidR="00872138" w:rsidRPr="003900B4">
                        <w:rPr>
                          <w:rFonts w:ascii="UD デジタル 教科書体 NK-B" w:eastAsia="UD デジタル 教科書体 NK-B" w:hAnsi="HG丸ｺﾞｼｯｸM-PRO" w:hint="eastAsia"/>
                          <w:sz w:val="24"/>
                          <w:szCs w:val="28"/>
                        </w:rPr>
                        <w:t>校での学びを活かす</w:t>
                      </w:r>
                      <w:r w:rsidR="0089169D" w:rsidRPr="003900B4">
                        <w:rPr>
                          <w:rFonts w:ascii="UD デジタル 教科書体 NK-B" w:eastAsia="UD デジタル 教科書体 NK-B" w:hAnsi="HG丸ｺﾞｼｯｸM-PRO" w:hint="eastAsia"/>
                          <w:sz w:val="24"/>
                          <w:szCs w:val="28"/>
                        </w:rPr>
                        <w:t>力</w:t>
                      </w:r>
                    </w:p>
                    <w:p w14:paraId="4A32E46E" w14:textId="7BE0C44B" w:rsidR="00494BD3" w:rsidRPr="003900B4" w:rsidRDefault="0027472D" w:rsidP="00174454">
                      <w:pPr>
                        <w:spacing w:line="0" w:lineRule="atLeast"/>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〇</w:t>
                      </w:r>
                      <w:r w:rsidR="00BC7814" w:rsidRPr="003900B4">
                        <w:rPr>
                          <w:rFonts w:ascii="UD デジタル 教科書体 NK-B" w:eastAsia="UD デジタル 教科書体 NK-B" w:hAnsi="HG丸ｺﾞｼｯｸM-PRO" w:hint="eastAsia"/>
                          <w:sz w:val="24"/>
                          <w:szCs w:val="28"/>
                        </w:rPr>
                        <w:t>挑戦</w:t>
                      </w:r>
                    </w:p>
                    <w:p w14:paraId="0E2F8E89" w14:textId="772B34DC" w:rsidR="008F2059" w:rsidRPr="003900B4" w:rsidRDefault="00174454" w:rsidP="009332FC">
                      <w:pPr>
                        <w:spacing w:line="0" w:lineRule="atLeast"/>
                        <w:ind w:firstLineChars="100" w:firstLine="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自ら学</w:t>
                      </w:r>
                      <w:r w:rsidR="003C1564" w:rsidRPr="003900B4">
                        <w:rPr>
                          <w:rFonts w:ascii="UD デジタル 教科書体 NK-B" w:eastAsia="UD デジタル 教科書体 NK-B" w:hAnsi="HG丸ｺﾞｼｯｸM-PRO" w:hint="eastAsia"/>
                          <w:sz w:val="24"/>
                          <w:szCs w:val="28"/>
                        </w:rPr>
                        <w:t>び続ける</w:t>
                      </w:r>
                      <w:r w:rsidRPr="003900B4">
                        <w:rPr>
                          <w:rFonts w:ascii="UD デジタル 教科書体 NK-B" w:eastAsia="UD デジタル 教科書体 NK-B" w:hAnsi="HG丸ｺﾞｼｯｸM-PRO" w:hint="eastAsia"/>
                          <w:sz w:val="24"/>
                          <w:szCs w:val="28"/>
                        </w:rPr>
                        <w:t>姿勢を持ち、</w:t>
                      </w:r>
                      <w:r w:rsidR="003C1564" w:rsidRPr="003900B4">
                        <w:rPr>
                          <w:rFonts w:ascii="UD デジタル 教科書体 NK-B" w:eastAsia="UD デジタル 教科書体 NK-B" w:hAnsi="HG丸ｺﾞｼｯｸM-PRO" w:hint="eastAsia"/>
                          <w:sz w:val="24"/>
                          <w:szCs w:val="28"/>
                        </w:rPr>
                        <w:t>具体的な</w:t>
                      </w:r>
                      <w:r w:rsidR="00C80E99" w:rsidRPr="003900B4">
                        <w:rPr>
                          <w:rFonts w:ascii="UD デジタル 教科書体 NK-B" w:eastAsia="UD デジタル 教科書体 NK-B" w:hAnsi="HG丸ｺﾞｼｯｸM-PRO" w:hint="eastAsia"/>
                          <w:sz w:val="24"/>
                          <w:szCs w:val="28"/>
                        </w:rPr>
                        <w:t>将来像</w:t>
                      </w:r>
                      <w:r w:rsidRPr="003900B4">
                        <w:rPr>
                          <w:rFonts w:ascii="UD デジタル 教科書体 NK-B" w:eastAsia="UD デジタル 教科書体 NK-B" w:hAnsi="HG丸ｺﾞｼｯｸM-PRO" w:hint="eastAsia"/>
                          <w:sz w:val="24"/>
                          <w:szCs w:val="28"/>
                        </w:rPr>
                        <w:t>に向けて努力</w:t>
                      </w:r>
                      <w:r w:rsidR="003C1564" w:rsidRPr="003900B4">
                        <w:rPr>
                          <w:rFonts w:ascii="UD デジタル 教科書体 NK-B" w:eastAsia="UD デジタル 教科書体 NK-B" w:hAnsi="HG丸ｺﾞｼｯｸM-PRO" w:hint="eastAsia"/>
                          <w:sz w:val="24"/>
                          <w:szCs w:val="28"/>
                        </w:rPr>
                        <w:t>する力</w:t>
                      </w:r>
                    </w:p>
                    <w:p w14:paraId="4F97E0EB" w14:textId="0C6A729C" w:rsidR="009332FC" w:rsidRPr="003900B4" w:rsidRDefault="009332FC" w:rsidP="009332FC">
                      <w:pPr>
                        <w:spacing w:line="0" w:lineRule="atLeast"/>
                        <w:ind w:firstLineChars="100" w:firstLine="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自分の持てる力を信じ、表現する力</w:t>
                      </w:r>
                    </w:p>
                    <w:p w14:paraId="104B9B51" w14:textId="36917418" w:rsidR="00BC7814" w:rsidRPr="003900B4" w:rsidRDefault="00BC7814" w:rsidP="00BC7814">
                      <w:pPr>
                        <w:spacing w:line="0" w:lineRule="atLeast"/>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〇創造</w:t>
                      </w:r>
                    </w:p>
                    <w:p w14:paraId="26E54BF5" w14:textId="7C2DAECD" w:rsidR="0023386C" w:rsidRPr="003900B4" w:rsidRDefault="0023386C" w:rsidP="0023386C">
                      <w:pPr>
                        <w:spacing w:line="0" w:lineRule="atLeast"/>
                        <w:ind w:firstLineChars="100" w:firstLine="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人とつながりをもち、多様性を認め、自分らしく生きる力</w:t>
                      </w:r>
                    </w:p>
                    <w:p w14:paraId="7D28B577" w14:textId="6823F4EF" w:rsidR="002A6D46" w:rsidRPr="003900B4" w:rsidRDefault="0007296A" w:rsidP="00872138">
                      <w:pPr>
                        <w:spacing w:line="0" w:lineRule="atLeast"/>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 xml:space="preserve">　</w:t>
                      </w:r>
                      <w:r w:rsidR="009332FC" w:rsidRPr="003900B4">
                        <w:rPr>
                          <w:rFonts w:ascii="UD デジタル 教科書体 NK-B" w:eastAsia="UD デジタル 教科書体 NK-B" w:hAnsi="HG丸ｺﾞｼｯｸM-PRO" w:hint="eastAsia"/>
                          <w:sz w:val="24"/>
                          <w:szCs w:val="28"/>
                        </w:rPr>
                        <w:t xml:space="preserve">　</w:t>
                      </w:r>
                      <w:r w:rsidR="00C80E99" w:rsidRPr="003900B4">
                        <w:rPr>
                          <w:rFonts w:ascii="UD デジタル 教科書体 NK-B" w:eastAsia="UD デジタル 教科書体 NK-B" w:hAnsi="HG丸ｺﾞｼｯｸM-PRO" w:hint="eastAsia"/>
                          <w:sz w:val="24"/>
                          <w:szCs w:val="28"/>
                        </w:rPr>
                        <w:t>広い視野を持ち、</w:t>
                      </w:r>
                      <w:r w:rsidR="00494BD3" w:rsidRPr="003900B4">
                        <w:rPr>
                          <w:rFonts w:ascii="UD デジタル 教科書体 NK-B" w:eastAsia="UD デジタル 教科書体 NK-B" w:hAnsi="HG丸ｺﾞｼｯｸM-PRO" w:hint="eastAsia"/>
                          <w:sz w:val="24"/>
                          <w:szCs w:val="28"/>
                        </w:rPr>
                        <w:t>自己を見つめ、自分の未来を創る力</w:t>
                      </w:r>
                    </w:p>
                  </w:txbxContent>
                </v:textbox>
                <w10:wrap anchorx="margin"/>
              </v:shape>
            </w:pict>
          </mc:Fallback>
        </mc:AlternateContent>
      </w:r>
      <w:r w:rsidR="007357E2">
        <w:rPr>
          <w:noProof/>
        </w:rPr>
        <mc:AlternateContent>
          <mc:Choice Requires="wpg">
            <w:drawing>
              <wp:anchor distT="0" distB="0" distL="114300" distR="114300" simplePos="0" relativeHeight="251668480" behindDoc="0" locked="0" layoutInCell="1" allowOverlap="1" wp14:anchorId="079355B8" wp14:editId="5E6E234F">
                <wp:simplePos x="0" y="0"/>
                <wp:positionH relativeFrom="margin">
                  <wp:align>right</wp:align>
                </wp:positionH>
                <wp:positionV relativeFrom="paragraph">
                  <wp:posOffset>2362200</wp:posOffset>
                </wp:positionV>
                <wp:extent cx="6591300" cy="603250"/>
                <wp:effectExtent l="0" t="0" r="0" b="44450"/>
                <wp:wrapNone/>
                <wp:docPr id="18" name="グループ化 18"/>
                <wp:cNvGraphicFramePr/>
                <a:graphic xmlns:a="http://schemas.openxmlformats.org/drawingml/2006/main">
                  <a:graphicData uri="http://schemas.microsoft.com/office/word/2010/wordprocessingGroup">
                    <wpg:wgp>
                      <wpg:cNvGrpSpPr/>
                      <wpg:grpSpPr>
                        <a:xfrm>
                          <a:off x="0" y="0"/>
                          <a:ext cx="6591300" cy="603250"/>
                          <a:chOff x="0" y="-11318"/>
                          <a:chExt cx="6284551" cy="583537"/>
                        </a:xfrm>
                      </wpg:grpSpPr>
                      <wpg:grpSp>
                        <wpg:cNvPr id="6" name="グループ化 6"/>
                        <wpg:cNvGrpSpPr/>
                        <wpg:grpSpPr>
                          <a:xfrm>
                            <a:off x="0" y="69890"/>
                            <a:ext cx="6284551" cy="502329"/>
                            <a:chOff x="0" y="0"/>
                            <a:chExt cx="6284551" cy="502329"/>
                          </a:xfrm>
                        </wpg:grpSpPr>
                        <wps:wsp>
                          <wps:cNvPr id="7" name="正方形/長方形 7"/>
                          <wps:cNvSpPr/>
                          <wps:spPr>
                            <a:xfrm>
                              <a:off x="7089" y="141767"/>
                              <a:ext cx="142240" cy="254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直線コネクタ 8"/>
                          <wps:cNvCnPr/>
                          <wps:spPr>
                            <a:xfrm>
                              <a:off x="0" y="482009"/>
                              <a:ext cx="6207760" cy="203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テキスト ボックス 9"/>
                          <wps:cNvSpPr txBox="1"/>
                          <wps:spPr>
                            <a:xfrm>
                              <a:off x="127591" y="0"/>
                              <a:ext cx="6156960" cy="446567"/>
                            </a:xfrm>
                            <a:prstGeom prst="rect">
                              <a:avLst/>
                            </a:prstGeom>
                            <a:noFill/>
                            <a:ln w="6350">
                              <a:noFill/>
                            </a:ln>
                          </wps:spPr>
                          <wps:txbx>
                            <w:txbxContent>
                              <w:p w14:paraId="13E26E3C" w14:textId="429EB76D" w:rsidR="00C72542" w:rsidRPr="009332FC" w:rsidRDefault="00C72542" w:rsidP="00C72542">
                                <w:pPr>
                                  <w:rPr>
                                    <w:rFonts w:ascii="UD デジタル 教科書体 NK-B" w:eastAsia="UD デジタル 教科書体 NK-B"/>
                                    <w:sz w:val="24"/>
                                    <w:szCs w:val="28"/>
                                  </w:rPr>
                                </w:pPr>
                                <w:r w:rsidRPr="009332FC">
                                  <w:rPr>
                                    <w:rFonts w:ascii="UD デジタル 教科書体 NK-B" w:eastAsia="UD デジタル 教科書体 NK-B" w:hint="eastAsia"/>
                                    <w:sz w:val="32"/>
                                    <w:szCs w:val="36"/>
                                  </w:rPr>
                                  <w:t>教育課程に関する方針</w:t>
                                </w:r>
                                <w:r w:rsidR="009332FC">
                                  <w:rPr>
                                    <w:rFonts w:ascii="UD デジタル 教科書体 NK-B" w:eastAsia="UD デジタル 教科書体 NK-B" w:hint="eastAsia"/>
                                    <w:sz w:val="32"/>
                                    <w:szCs w:val="36"/>
                                  </w:rPr>
                                  <w:t xml:space="preserve"> </w:t>
                                </w:r>
                                <w:r w:rsidR="009332FC">
                                  <w:rPr>
                                    <w:rFonts w:ascii="UD デジタル 教科書体 NK-B" w:eastAsia="UD デジタル 教科書体 NK-B"/>
                                    <w:sz w:val="32"/>
                                    <w:szCs w:val="36"/>
                                  </w:rPr>
                                  <w:t xml:space="preserve">  </w:t>
                                </w:r>
                                <w:r w:rsidRPr="009332FC">
                                  <w:rPr>
                                    <w:rFonts w:ascii="UD デジタル 教科書体 NK-B" w:eastAsia="UD デジタル 教科書体 NK-B" w:hint="eastAsia"/>
                                    <w:sz w:val="24"/>
                                    <w:szCs w:val="28"/>
                                  </w:rPr>
                                  <w:t>&lt;本校では</w:t>
                                </w:r>
                                <w:r w:rsidR="009332FC">
                                  <w:rPr>
                                    <w:rFonts w:ascii="UD デジタル 教科書体 NK-B" w:eastAsia="UD デジタル 教科書体 NK-B" w:hint="eastAsia"/>
                                    <w:sz w:val="24"/>
                                    <w:szCs w:val="28"/>
                                  </w:rPr>
                                  <w:t>単位制の３部制を活かした</w:t>
                                </w:r>
                                <w:r w:rsidRPr="009332FC">
                                  <w:rPr>
                                    <w:rFonts w:ascii="UD デジタル 教科書体 NK-B" w:eastAsia="UD デジタル 教科書体 NK-B" w:hint="eastAsia"/>
                                    <w:sz w:val="24"/>
                                    <w:szCs w:val="28"/>
                                  </w:rPr>
                                  <w:t>教育活動を行います&gt;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 name="テキスト ボックス 15"/>
                        <wps:cNvSpPr txBox="1"/>
                        <wps:spPr>
                          <a:xfrm>
                            <a:off x="124620" y="-11318"/>
                            <a:ext cx="2143307" cy="297034"/>
                          </a:xfrm>
                          <a:prstGeom prst="rect">
                            <a:avLst/>
                          </a:prstGeom>
                          <a:noFill/>
                          <a:ln w="6350">
                            <a:noFill/>
                          </a:ln>
                        </wps:spPr>
                        <wps:txbx>
                          <w:txbxContent>
                            <w:p w14:paraId="3A90F69E" w14:textId="6EB375EE" w:rsidR="008238AA" w:rsidRPr="009332FC" w:rsidRDefault="008238AA" w:rsidP="008238AA">
                              <w:pPr>
                                <w:rPr>
                                  <w:rFonts w:ascii="UD デジタル 教科書体 NK-B" w:eastAsia="UD デジタル 教科書体 NK-B"/>
                                  <w:sz w:val="18"/>
                                  <w:szCs w:val="20"/>
                                </w:rPr>
                              </w:pPr>
                              <w:r w:rsidRPr="009332FC">
                                <w:rPr>
                                  <w:rFonts w:ascii="UD デジタル 教科書体 NK-B" w:eastAsia="UD デジタル 教科書体 NK-B" w:hint="eastAsia"/>
                                  <w:sz w:val="18"/>
                                  <w:szCs w:val="20"/>
                                </w:rPr>
                                <w:t>Curriculum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9355B8" id="グループ化 18" o:spid="_x0000_s1034" style="position:absolute;left:0;text-align:left;margin-left:467.8pt;margin-top:186pt;width:519pt;height:47.5pt;z-index:251668480;mso-position-horizontal:right;mso-position-horizontal-relative:margin;mso-width-relative:margin;mso-height-relative:margin" coordorigin=",-113" coordsize="62845,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">
                <v:group id="グループ化 6" o:spid="_x0000_s1035" style="position:absolute;top:698;width:62845;height:5024" coordsize="6284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7" o:spid="_x0000_s1036" style="position:absolute;left:70;top:1417;width:1423;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4472c4 [3204]" stroked="f" strokeweight="1pt"/>
                  <v:line id="直線コネクタ 8" o:spid="_x0000_s1037" style="position:absolute;visibility:visible;mso-wrap-style:square" from="0,4820" to="62077,5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" strokecolor="#4472c4 [3204]" strokeweight=".5pt">
                    <v:stroke joinstyle="miter"/>
                  </v:line>
                  <v:shape id="テキスト ボックス 9" o:spid="_x0000_s1038" type="#_x0000_t202" style="position:absolute;left:1275;width:61570;height:4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13E26E3C" w14:textId="429EB76D" w:rsidR="00C72542" w:rsidRPr="009332FC" w:rsidRDefault="00C72542" w:rsidP="00C72542">
                          <w:pPr>
                            <w:rPr>
                              <w:rFonts w:ascii="UD デジタル 教科書体 NK-B" w:eastAsia="UD デジタル 教科書体 NK-B"/>
                              <w:sz w:val="24"/>
                              <w:szCs w:val="28"/>
                            </w:rPr>
                          </w:pPr>
                          <w:r w:rsidRPr="009332FC">
                            <w:rPr>
                              <w:rFonts w:ascii="UD デジタル 教科書体 NK-B" w:eastAsia="UD デジタル 教科書体 NK-B" w:hint="eastAsia"/>
                              <w:sz w:val="32"/>
                              <w:szCs w:val="36"/>
                            </w:rPr>
                            <w:t>教育課程に関する方針</w:t>
                          </w:r>
                          <w:r w:rsidR="009332FC">
                            <w:rPr>
                              <w:rFonts w:ascii="UD デジタル 教科書体 NK-B" w:eastAsia="UD デジタル 教科書体 NK-B" w:hint="eastAsia"/>
                              <w:sz w:val="32"/>
                              <w:szCs w:val="36"/>
                            </w:rPr>
                            <w:t xml:space="preserve"> </w:t>
                          </w:r>
                          <w:r w:rsidR="009332FC">
                            <w:rPr>
                              <w:rFonts w:ascii="UD デジタル 教科書体 NK-B" w:eastAsia="UD デジタル 教科書体 NK-B"/>
                              <w:sz w:val="32"/>
                              <w:szCs w:val="36"/>
                            </w:rPr>
                            <w:t xml:space="preserve">  </w:t>
                          </w:r>
                          <w:r w:rsidRPr="009332FC">
                            <w:rPr>
                              <w:rFonts w:ascii="UD デジタル 教科書体 NK-B" w:eastAsia="UD デジタル 教科書体 NK-B" w:hint="eastAsia"/>
                              <w:sz w:val="24"/>
                              <w:szCs w:val="28"/>
                            </w:rPr>
                            <w:t>&lt;本校では</w:t>
                          </w:r>
                          <w:r w:rsidR="009332FC">
                            <w:rPr>
                              <w:rFonts w:ascii="UD デジタル 教科書体 NK-B" w:eastAsia="UD デジタル 教科書体 NK-B" w:hint="eastAsia"/>
                              <w:sz w:val="24"/>
                              <w:szCs w:val="28"/>
                            </w:rPr>
                            <w:t>単位制の３部制を活かした</w:t>
                          </w:r>
                          <w:r w:rsidRPr="009332FC">
                            <w:rPr>
                              <w:rFonts w:ascii="UD デジタル 教科書体 NK-B" w:eastAsia="UD デジタル 教科書体 NK-B" w:hint="eastAsia"/>
                              <w:sz w:val="24"/>
                              <w:szCs w:val="28"/>
                            </w:rPr>
                            <w:t>教育活動を行います&gt;</w:t>
                          </w:r>
                        </w:p>
                      </w:txbxContent>
                    </v:textbox>
                  </v:shape>
                </v:group>
                <v:shape id="テキスト ボックス 15" o:spid="_x0000_s1039" type="#_x0000_t202" style="position:absolute;left:1246;top:-113;width:21433;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3A90F69E" w14:textId="6EB375EE" w:rsidR="008238AA" w:rsidRPr="009332FC" w:rsidRDefault="008238AA" w:rsidP="008238AA">
                        <w:pPr>
                          <w:rPr>
                            <w:rFonts w:ascii="UD デジタル 教科書体 NK-B" w:eastAsia="UD デジタル 教科書体 NK-B"/>
                            <w:sz w:val="18"/>
                            <w:szCs w:val="20"/>
                          </w:rPr>
                        </w:pPr>
                        <w:r w:rsidRPr="009332FC">
                          <w:rPr>
                            <w:rFonts w:ascii="UD デジタル 教科書体 NK-B" w:eastAsia="UD デジタル 教科書体 NK-B" w:hint="eastAsia"/>
                            <w:sz w:val="18"/>
                            <w:szCs w:val="20"/>
                          </w:rPr>
                          <w:t>Curriculum　Policy</w:t>
                        </w:r>
                      </w:p>
                    </w:txbxContent>
                  </v:textbox>
                </v:shape>
                <w10:wrap anchorx="margin"/>
              </v:group>
            </w:pict>
          </mc:Fallback>
        </mc:AlternateContent>
      </w:r>
      <w:r w:rsidR="007357E2">
        <w:rPr>
          <w:noProof/>
        </w:rPr>
        <mc:AlternateContent>
          <mc:Choice Requires="wps">
            <w:drawing>
              <wp:anchor distT="0" distB="0" distL="114300" distR="114300" simplePos="0" relativeHeight="251675648" behindDoc="0" locked="0" layoutInCell="1" allowOverlap="1" wp14:anchorId="1D1DFE95" wp14:editId="728FE4D7">
                <wp:simplePos x="0" y="0"/>
                <wp:positionH relativeFrom="margin">
                  <wp:align>right</wp:align>
                </wp:positionH>
                <wp:positionV relativeFrom="paragraph">
                  <wp:posOffset>2751455</wp:posOffset>
                </wp:positionV>
                <wp:extent cx="6341110" cy="23717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341110" cy="2371725"/>
                        </a:xfrm>
                        <a:prstGeom prst="rect">
                          <a:avLst/>
                        </a:prstGeom>
                        <a:noFill/>
                        <a:ln w="6350">
                          <a:noFill/>
                        </a:ln>
                      </wps:spPr>
                      <wps:txbx>
                        <w:txbxContent>
                          <w:p w14:paraId="16E5F2E8" w14:textId="77777777" w:rsidR="007357E2" w:rsidRDefault="007357E2" w:rsidP="00EC1EB4">
                            <w:pPr>
                              <w:spacing w:line="0" w:lineRule="atLeast"/>
                              <w:ind w:left="240" w:hangingChars="100" w:hanging="240"/>
                              <w:rPr>
                                <w:rFonts w:ascii="UD デジタル 教科書体 NK-B" w:eastAsia="UD デジタル 教科書体 NK-B" w:hAnsi="HG丸ｺﾞｼｯｸM-PRO"/>
                                <w:b/>
                                <w:bCs/>
                                <w:sz w:val="24"/>
                                <w:szCs w:val="28"/>
                              </w:rPr>
                            </w:pPr>
                          </w:p>
                          <w:p w14:paraId="33C00C9E" w14:textId="1A0404FB" w:rsidR="008F2059" w:rsidRPr="003900B4" w:rsidRDefault="008F2059" w:rsidP="00EC1EB4">
                            <w:pPr>
                              <w:spacing w:line="0" w:lineRule="atLeast"/>
                              <w:ind w:left="240" w:hangingChars="100" w:hanging="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〇ゼミ活動(総合的な</w:t>
                            </w:r>
                            <w:r w:rsidR="008F600D">
                              <w:rPr>
                                <w:rFonts w:ascii="UD デジタル 教科書体 NK-B" w:eastAsia="UD デジタル 教科書体 NK-B" w:hAnsi="HG丸ｺﾞｼｯｸM-PRO" w:hint="eastAsia"/>
                                <w:sz w:val="24"/>
                                <w:szCs w:val="28"/>
                              </w:rPr>
                              <w:t>探究</w:t>
                            </w:r>
                            <w:r w:rsidRPr="003900B4">
                              <w:rPr>
                                <w:rFonts w:ascii="UD デジタル 教科書体 NK-B" w:eastAsia="UD デジタル 教科書体 NK-B" w:hAnsi="HG丸ｺﾞｼｯｸM-PRO" w:hint="eastAsia"/>
                                <w:sz w:val="24"/>
                                <w:szCs w:val="28"/>
                              </w:rPr>
                              <w:t>の時間、特別活動)</w:t>
                            </w:r>
                          </w:p>
                          <w:p w14:paraId="3E4D37E6" w14:textId="3B1F4796" w:rsidR="008F2059" w:rsidRPr="003900B4" w:rsidRDefault="008F2059" w:rsidP="00EC1EB4">
                            <w:pPr>
                              <w:spacing w:line="0" w:lineRule="atLeast"/>
                              <w:ind w:left="240" w:hangingChars="100" w:hanging="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 xml:space="preserve">　</w:t>
                            </w:r>
                            <w:r w:rsidR="007357E2" w:rsidRPr="003900B4">
                              <w:rPr>
                                <w:rFonts w:ascii="UD デジタル 教科書体 NK-B" w:eastAsia="UD デジタル 教科書体 NK-B" w:hAnsi="HG丸ｺﾞｼｯｸM-PRO" w:hint="eastAsia"/>
                                <w:sz w:val="24"/>
                                <w:szCs w:val="28"/>
                              </w:rPr>
                              <w:t xml:space="preserve">　</w:t>
                            </w:r>
                            <w:r w:rsidRPr="003900B4">
                              <w:rPr>
                                <w:rFonts w:ascii="UD デジタル 教科書体 NK-B" w:eastAsia="UD デジタル 教科書体 NK-B" w:hAnsi="HG丸ｺﾞｼｯｸM-PRO" w:hint="eastAsia"/>
                                <w:sz w:val="24"/>
                                <w:szCs w:val="28"/>
                              </w:rPr>
                              <w:t>生徒や教師との関わりの中でのコミュニケーション力の育成</w:t>
                            </w:r>
                          </w:p>
                          <w:p w14:paraId="62F25847" w14:textId="60370234" w:rsidR="008879C1" w:rsidRPr="003900B4" w:rsidRDefault="008F2059" w:rsidP="007357E2">
                            <w:pPr>
                              <w:spacing w:line="0" w:lineRule="atLeast"/>
                              <w:ind w:left="240" w:hangingChars="100" w:hanging="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 xml:space="preserve">　</w:t>
                            </w:r>
                            <w:r w:rsidR="007357E2" w:rsidRPr="003900B4">
                              <w:rPr>
                                <w:rFonts w:ascii="UD デジタル 教科書体 NK-B" w:eastAsia="UD デジタル 教科書体 NK-B" w:hAnsi="HG丸ｺﾞｼｯｸM-PRO" w:hint="eastAsia"/>
                                <w:sz w:val="24"/>
                                <w:szCs w:val="28"/>
                              </w:rPr>
                              <w:t xml:space="preserve">　</w:t>
                            </w:r>
                            <w:r w:rsidRPr="003900B4">
                              <w:rPr>
                                <w:rFonts w:ascii="UD デジタル 教科書体 NK-B" w:eastAsia="UD デジタル 教科書体 NK-B" w:hAnsi="HG丸ｺﾞｼｯｸM-PRO" w:hint="eastAsia"/>
                                <w:sz w:val="24"/>
                                <w:szCs w:val="28"/>
                              </w:rPr>
                              <w:t>社会性を身につけるために、個に寄り添ったキャリア支援</w:t>
                            </w:r>
                          </w:p>
                          <w:p w14:paraId="6312E6F6" w14:textId="74CF280D" w:rsidR="00CA4F15" w:rsidRPr="003900B4" w:rsidRDefault="008F2059" w:rsidP="00EC1EB4">
                            <w:pPr>
                              <w:spacing w:line="0" w:lineRule="atLeast"/>
                              <w:ind w:left="240" w:hangingChars="100" w:hanging="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〇教科指導</w:t>
                            </w:r>
                          </w:p>
                          <w:p w14:paraId="7D6FF4BC" w14:textId="273FC1D0" w:rsidR="008F2059" w:rsidRPr="003900B4" w:rsidRDefault="008F2059" w:rsidP="008F600D">
                            <w:pPr>
                              <w:spacing w:line="0" w:lineRule="atLeast"/>
                              <w:ind w:leftChars="100" w:left="450" w:hangingChars="100" w:hanging="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基礎学力の向上と個に応じた学習支援</w:t>
                            </w:r>
                          </w:p>
                          <w:p w14:paraId="32805944" w14:textId="395C72F6" w:rsidR="008879C1" w:rsidRPr="003900B4" w:rsidRDefault="00663617" w:rsidP="007357E2">
                            <w:pPr>
                              <w:spacing w:line="0" w:lineRule="atLeast"/>
                              <w:ind w:leftChars="100" w:left="21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主体的に学ぶ意欲を高め</w:t>
                            </w:r>
                            <w:r w:rsidR="00C21F4E" w:rsidRPr="003900B4">
                              <w:rPr>
                                <w:rFonts w:ascii="UD デジタル 教科書体 NK-B" w:eastAsia="UD デジタル 教科書体 NK-B" w:hAnsi="HG丸ｺﾞｼｯｸM-PRO" w:hint="eastAsia"/>
                                <w:sz w:val="24"/>
                                <w:szCs w:val="28"/>
                              </w:rPr>
                              <w:t>るとともに、生徒が互いに学び合う学習活動</w:t>
                            </w:r>
                          </w:p>
                          <w:p w14:paraId="3B595690" w14:textId="591BD932" w:rsidR="006B1024" w:rsidRPr="003900B4" w:rsidRDefault="008F2059" w:rsidP="008F2059">
                            <w:pPr>
                              <w:spacing w:line="0" w:lineRule="atLeast"/>
                              <w:ind w:left="480" w:hangingChars="200" w:hanging="48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〇</w:t>
                            </w:r>
                            <w:r w:rsidR="008879C1" w:rsidRPr="003900B4">
                              <w:rPr>
                                <w:rFonts w:ascii="UD デジタル 教科書体 NK-B" w:eastAsia="UD デジタル 教科書体 NK-B" w:hAnsi="HG丸ｺﾞｼｯｸM-PRO" w:hint="eastAsia"/>
                                <w:sz w:val="24"/>
                                <w:szCs w:val="28"/>
                              </w:rPr>
                              <w:t>人と関わる</w:t>
                            </w:r>
                            <w:r w:rsidR="00FE0907" w:rsidRPr="003900B4">
                              <w:rPr>
                                <w:rFonts w:ascii="UD デジタル 教科書体 NK-B" w:eastAsia="UD デジタル 教科書体 NK-B" w:hAnsi="HG丸ｺﾞｼｯｸM-PRO" w:hint="eastAsia"/>
                                <w:sz w:val="24"/>
                                <w:szCs w:val="28"/>
                              </w:rPr>
                              <w:t>生徒支援</w:t>
                            </w:r>
                          </w:p>
                          <w:p w14:paraId="5D7A3B7D" w14:textId="155035B9" w:rsidR="00FE0907" w:rsidRPr="003900B4" w:rsidRDefault="00FE0907" w:rsidP="00FE0907">
                            <w:pPr>
                              <w:spacing w:line="0" w:lineRule="atLeast"/>
                              <w:ind w:leftChars="100" w:left="450" w:hangingChars="100" w:hanging="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他者との関わりから</w:t>
                            </w:r>
                            <w:r w:rsidR="00231D04" w:rsidRPr="003900B4">
                              <w:rPr>
                                <w:rFonts w:ascii="UD デジタル 教科書体 NK-B" w:eastAsia="UD デジタル 教科書体 NK-B" w:hAnsi="HG丸ｺﾞｼｯｸM-PRO" w:hint="eastAsia"/>
                                <w:sz w:val="24"/>
                                <w:szCs w:val="28"/>
                              </w:rPr>
                              <w:t>自己理解を深め、人とのつながり</w:t>
                            </w:r>
                            <w:r w:rsidR="008879C1" w:rsidRPr="003900B4">
                              <w:rPr>
                                <w:rFonts w:ascii="UD デジタル 教科書体 NK-B" w:eastAsia="UD デジタル 教科書体 NK-B" w:hAnsi="HG丸ｺﾞｼｯｸM-PRO" w:hint="eastAsia"/>
                                <w:sz w:val="24"/>
                                <w:szCs w:val="28"/>
                              </w:rPr>
                              <w:t>と貢献する気持ちを育成</w:t>
                            </w:r>
                          </w:p>
                          <w:p w14:paraId="3A92D27F" w14:textId="3A59CDA6" w:rsidR="006B1024" w:rsidRPr="003900B4" w:rsidRDefault="00F36C17" w:rsidP="007357E2">
                            <w:pPr>
                              <w:spacing w:line="0" w:lineRule="atLeast"/>
                              <w:ind w:leftChars="100" w:left="450" w:hangingChars="100" w:hanging="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外部人材</w:t>
                            </w:r>
                            <w:r w:rsidR="00FE0907" w:rsidRPr="003900B4">
                              <w:rPr>
                                <w:rFonts w:ascii="UD デジタル 教科書体 NK-B" w:eastAsia="UD デジタル 教科書体 NK-B" w:hAnsi="HG丸ｺﾞｼｯｸM-PRO" w:hint="eastAsia"/>
                                <w:sz w:val="24"/>
                                <w:szCs w:val="28"/>
                              </w:rPr>
                              <w:t>との連携</w:t>
                            </w:r>
                            <w:r w:rsidR="00231D04" w:rsidRPr="003900B4">
                              <w:rPr>
                                <w:rFonts w:ascii="UD デジタル 教科書体 NK-B" w:eastAsia="UD デジタル 教科書体 NK-B" w:hAnsi="HG丸ｺﾞｼｯｸM-PRO" w:hint="eastAsia"/>
                                <w:sz w:val="24"/>
                                <w:szCs w:val="28"/>
                              </w:rPr>
                              <w:t>による自分らしいライフデザインづくりをサポート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DFE95" id="テキスト ボックス 21" o:spid="_x0000_s1040" type="#_x0000_t202" style="position:absolute;left:0;text-align:left;margin-left:448.1pt;margin-top:216.65pt;width:499.3pt;height:186.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" filled="f" stroked="f" strokeweight=".5pt">
                <v:textbox>
                  <w:txbxContent>
                    <w:p w14:paraId="16E5F2E8" w14:textId="77777777" w:rsidR="007357E2" w:rsidRDefault="007357E2" w:rsidP="00EC1EB4">
                      <w:pPr>
                        <w:spacing w:line="0" w:lineRule="atLeast"/>
                        <w:ind w:left="240" w:hangingChars="100" w:hanging="240"/>
                        <w:rPr>
                          <w:rFonts w:ascii="UD デジタル 教科書体 NK-B" w:eastAsia="UD デジタル 教科書体 NK-B" w:hAnsi="HG丸ｺﾞｼｯｸM-PRO"/>
                          <w:b/>
                          <w:bCs/>
                          <w:sz w:val="24"/>
                          <w:szCs w:val="28"/>
                        </w:rPr>
                      </w:pPr>
                    </w:p>
                    <w:p w14:paraId="33C00C9E" w14:textId="1A0404FB" w:rsidR="008F2059" w:rsidRPr="003900B4" w:rsidRDefault="008F2059" w:rsidP="00EC1EB4">
                      <w:pPr>
                        <w:spacing w:line="0" w:lineRule="atLeast"/>
                        <w:ind w:left="240" w:hangingChars="100" w:hanging="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〇ゼミ活動(総合的な</w:t>
                      </w:r>
                      <w:r w:rsidR="008F600D">
                        <w:rPr>
                          <w:rFonts w:ascii="UD デジタル 教科書体 NK-B" w:eastAsia="UD デジタル 教科書体 NK-B" w:hAnsi="HG丸ｺﾞｼｯｸM-PRO" w:hint="eastAsia"/>
                          <w:sz w:val="24"/>
                          <w:szCs w:val="28"/>
                        </w:rPr>
                        <w:t>探究</w:t>
                      </w:r>
                      <w:r w:rsidRPr="003900B4">
                        <w:rPr>
                          <w:rFonts w:ascii="UD デジタル 教科書体 NK-B" w:eastAsia="UD デジタル 教科書体 NK-B" w:hAnsi="HG丸ｺﾞｼｯｸM-PRO" w:hint="eastAsia"/>
                          <w:sz w:val="24"/>
                          <w:szCs w:val="28"/>
                        </w:rPr>
                        <w:t>の時間、特別活動)</w:t>
                      </w:r>
                    </w:p>
                    <w:p w14:paraId="3E4D37E6" w14:textId="3B1F4796" w:rsidR="008F2059" w:rsidRPr="003900B4" w:rsidRDefault="008F2059" w:rsidP="00EC1EB4">
                      <w:pPr>
                        <w:spacing w:line="0" w:lineRule="atLeast"/>
                        <w:ind w:left="240" w:hangingChars="100" w:hanging="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 xml:space="preserve">　</w:t>
                      </w:r>
                      <w:r w:rsidR="007357E2" w:rsidRPr="003900B4">
                        <w:rPr>
                          <w:rFonts w:ascii="UD デジタル 教科書体 NK-B" w:eastAsia="UD デジタル 教科書体 NK-B" w:hAnsi="HG丸ｺﾞｼｯｸM-PRO" w:hint="eastAsia"/>
                          <w:sz w:val="24"/>
                          <w:szCs w:val="28"/>
                        </w:rPr>
                        <w:t xml:space="preserve">　</w:t>
                      </w:r>
                      <w:r w:rsidRPr="003900B4">
                        <w:rPr>
                          <w:rFonts w:ascii="UD デジタル 教科書体 NK-B" w:eastAsia="UD デジタル 教科書体 NK-B" w:hAnsi="HG丸ｺﾞｼｯｸM-PRO" w:hint="eastAsia"/>
                          <w:sz w:val="24"/>
                          <w:szCs w:val="28"/>
                        </w:rPr>
                        <w:t>生徒や教師との関わりの中でのコミュニケーション力の育成</w:t>
                      </w:r>
                    </w:p>
                    <w:p w14:paraId="62F25847" w14:textId="60370234" w:rsidR="008879C1" w:rsidRPr="003900B4" w:rsidRDefault="008F2059" w:rsidP="007357E2">
                      <w:pPr>
                        <w:spacing w:line="0" w:lineRule="atLeast"/>
                        <w:ind w:left="240" w:hangingChars="100" w:hanging="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 xml:space="preserve">　</w:t>
                      </w:r>
                      <w:r w:rsidR="007357E2" w:rsidRPr="003900B4">
                        <w:rPr>
                          <w:rFonts w:ascii="UD デジタル 教科書体 NK-B" w:eastAsia="UD デジタル 教科書体 NK-B" w:hAnsi="HG丸ｺﾞｼｯｸM-PRO" w:hint="eastAsia"/>
                          <w:sz w:val="24"/>
                          <w:szCs w:val="28"/>
                        </w:rPr>
                        <w:t xml:space="preserve">　</w:t>
                      </w:r>
                      <w:r w:rsidRPr="003900B4">
                        <w:rPr>
                          <w:rFonts w:ascii="UD デジタル 教科書体 NK-B" w:eastAsia="UD デジタル 教科書体 NK-B" w:hAnsi="HG丸ｺﾞｼｯｸM-PRO" w:hint="eastAsia"/>
                          <w:sz w:val="24"/>
                          <w:szCs w:val="28"/>
                        </w:rPr>
                        <w:t>社会性を身につけるために、個に寄り添ったキャリア支援</w:t>
                      </w:r>
                    </w:p>
                    <w:p w14:paraId="6312E6F6" w14:textId="74CF280D" w:rsidR="00CA4F15" w:rsidRPr="003900B4" w:rsidRDefault="008F2059" w:rsidP="00EC1EB4">
                      <w:pPr>
                        <w:spacing w:line="0" w:lineRule="atLeast"/>
                        <w:ind w:left="240" w:hangingChars="100" w:hanging="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〇教科指導</w:t>
                      </w:r>
                    </w:p>
                    <w:p w14:paraId="7D6FF4BC" w14:textId="273FC1D0" w:rsidR="008F2059" w:rsidRPr="003900B4" w:rsidRDefault="008F2059" w:rsidP="008F600D">
                      <w:pPr>
                        <w:spacing w:line="0" w:lineRule="atLeast"/>
                        <w:ind w:leftChars="100" w:left="450" w:hangingChars="100" w:hanging="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基礎学力の向上と個に応じた学習支援</w:t>
                      </w:r>
                    </w:p>
                    <w:p w14:paraId="32805944" w14:textId="395C72F6" w:rsidR="008879C1" w:rsidRPr="003900B4" w:rsidRDefault="00663617" w:rsidP="007357E2">
                      <w:pPr>
                        <w:spacing w:line="0" w:lineRule="atLeast"/>
                        <w:ind w:leftChars="100" w:left="21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主体的に学ぶ意欲を高め</w:t>
                      </w:r>
                      <w:r w:rsidR="00C21F4E" w:rsidRPr="003900B4">
                        <w:rPr>
                          <w:rFonts w:ascii="UD デジタル 教科書体 NK-B" w:eastAsia="UD デジタル 教科書体 NK-B" w:hAnsi="HG丸ｺﾞｼｯｸM-PRO" w:hint="eastAsia"/>
                          <w:sz w:val="24"/>
                          <w:szCs w:val="28"/>
                        </w:rPr>
                        <w:t>るとともに、生徒が互いに学び合う学習活動</w:t>
                      </w:r>
                    </w:p>
                    <w:p w14:paraId="3B595690" w14:textId="591BD932" w:rsidR="006B1024" w:rsidRPr="003900B4" w:rsidRDefault="008F2059" w:rsidP="008F2059">
                      <w:pPr>
                        <w:spacing w:line="0" w:lineRule="atLeast"/>
                        <w:ind w:left="480" w:hangingChars="200" w:hanging="48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〇</w:t>
                      </w:r>
                      <w:r w:rsidR="008879C1" w:rsidRPr="003900B4">
                        <w:rPr>
                          <w:rFonts w:ascii="UD デジタル 教科書体 NK-B" w:eastAsia="UD デジタル 教科書体 NK-B" w:hAnsi="HG丸ｺﾞｼｯｸM-PRO" w:hint="eastAsia"/>
                          <w:sz w:val="24"/>
                          <w:szCs w:val="28"/>
                        </w:rPr>
                        <w:t>人と関わる</w:t>
                      </w:r>
                      <w:r w:rsidR="00FE0907" w:rsidRPr="003900B4">
                        <w:rPr>
                          <w:rFonts w:ascii="UD デジタル 教科書体 NK-B" w:eastAsia="UD デジタル 教科書体 NK-B" w:hAnsi="HG丸ｺﾞｼｯｸM-PRO" w:hint="eastAsia"/>
                          <w:sz w:val="24"/>
                          <w:szCs w:val="28"/>
                        </w:rPr>
                        <w:t>生徒支援</w:t>
                      </w:r>
                    </w:p>
                    <w:p w14:paraId="5D7A3B7D" w14:textId="155035B9" w:rsidR="00FE0907" w:rsidRPr="003900B4" w:rsidRDefault="00FE0907" w:rsidP="00FE0907">
                      <w:pPr>
                        <w:spacing w:line="0" w:lineRule="atLeast"/>
                        <w:ind w:leftChars="100" w:left="450" w:hangingChars="100" w:hanging="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他者との関わりから</w:t>
                      </w:r>
                      <w:r w:rsidR="00231D04" w:rsidRPr="003900B4">
                        <w:rPr>
                          <w:rFonts w:ascii="UD デジタル 教科書体 NK-B" w:eastAsia="UD デジタル 教科書体 NK-B" w:hAnsi="HG丸ｺﾞｼｯｸM-PRO" w:hint="eastAsia"/>
                          <w:sz w:val="24"/>
                          <w:szCs w:val="28"/>
                        </w:rPr>
                        <w:t>自己理解を深め、人とのつながり</w:t>
                      </w:r>
                      <w:r w:rsidR="008879C1" w:rsidRPr="003900B4">
                        <w:rPr>
                          <w:rFonts w:ascii="UD デジタル 教科書体 NK-B" w:eastAsia="UD デジタル 教科書体 NK-B" w:hAnsi="HG丸ｺﾞｼｯｸM-PRO" w:hint="eastAsia"/>
                          <w:sz w:val="24"/>
                          <w:szCs w:val="28"/>
                        </w:rPr>
                        <w:t>と貢献する気持ちを育成</w:t>
                      </w:r>
                    </w:p>
                    <w:p w14:paraId="3A92D27F" w14:textId="3A59CDA6" w:rsidR="006B1024" w:rsidRPr="003900B4" w:rsidRDefault="00F36C17" w:rsidP="007357E2">
                      <w:pPr>
                        <w:spacing w:line="0" w:lineRule="atLeast"/>
                        <w:ind w:leftChars="100" w:left="450" w:hangingChars="100" w:hanging="240"/>
                        <w:rPr>
                          <w:rFonts w:ascii="UD デジタル 教科書体 NK-B" w:eastAsia="UD デジタル 教科書体 NK-B" w:hAnsi="HG丸ｺﾞｼｯｸM-PRO"/>
                          <w:sz w:val="24"/>
                          <w:szCs w:val="28"/>
                        </w:rPr>
                      </w:pPr>
                      <w:r w:rsidRPr="003900B4">
                        <w:rPr>
                          <w:rFonts w:ascii="UD デジタル 教科書体 NK-B" w:eastAsia="UD デジタル 教科書体 NK-B" w:hAnsi="HG丸ｺﾞｼｯｸM-PRO" w:hint="eastAsia"/>
                          <w:sz w:val="24"/>
                          <w:szCs w:val="28"/>
                        </w:rPr>
                        <w:t>外部人材</w:t>
                      </w:r>
                      <w:r w:rsidR="00FE0907" w:rsidRPr="003900B4">
                        <w:rPr>
                          <w:rFonts w:ascii="UD デジタル 教科書体 NK-B" w:eastAsia="UD デジタル 教科書体 NK-B" w:hAnsi="HG丸ｺﾞｼｯｸM-PRO" w:hint="eastAsia"/>
                          <w:sz w:val="24"/>
                          <w:szCs w:val="28"/>
                        </w:rPr>
                        <w:t>との連携</w:t>
                      </w:r>
                      <w:r w:rsidR="00231D04" w:rsidRPr="003900B4">
                        <w:rPr>
                          <w:rFonts w:ascii="UD デジタル 教科書体 NK-B" w:eastAsia="UD デジタル 教科書体 NK-B" w:hAnsi="HG丸ｺﾞｼｯｸM-PRO" w:hint="eastAsia"/>
                          <w:sz w:val="24"/>
                          <w:szCs w:val="28"/>
                        </w:rPr>
                        <w:t>による自分らしいライフデザインづくりをサポート</w:t>
                      </w:r>
                    </w:p>
                  </w:txbxContent>
                </v:textbox>
                <w10:wrap anchorx="margin"/>
              </v:shape>
            </w:pict>
          </mc:Fallback>
        </mc:AlternateContent>
      </w:r>
      <w:r w:rsidR="007357E2">
        <w:rPr>
          <w:rFonts w:hint="eastAsia"/>
        </w:rPr>
        <w:t xml:space="preserve">　　　　　　　　　　　　　　　　　　　　　　　　　　　　　　　　　　　</w:t>
      </w:r>
      <w:r w:rsidR="009332FC">
        <w:rPr>
          <w:noProof/>
        </w:rPr>
        <mc:AlternateContent>
          <mc:Choice Requires="wpg">
            <w:drawing>
              <wp:anchor distT="0" distB="0" distL="114300" distR="114300" simplePos="0" relativeHeight="251671552" behindDoc="0" locked="0" layoutInCell="1" allowOverlap="1" wp14:anchorId="0C20E333" wp14:editId="7190AE67">
                <wp:simplePos x="0" y="0"/>
                <wp:positionH relativeFrom="margin">
                  <wp:align>right</wp:align>
                </wp:positionH>
                <wp:positionV relativeFrom="paragraph">
                  <wp:posOffset>5196840</wp:posOffset>
                </wp:positionV>
                <wp:extent cx="6566535" cy="802640"/>
                <wp:effectExtent l="0" t="0" r="5715" b="0"/>
                <wp:wrapNone/>
                <wp:docPr id="19" name="グループ化 19"/>
                <wp:cNvGraphicFramePr/>
                <a:graphic xmlns:a="http://schemas.openxmlformats.org/drawingml/2006/main">
                  <a:graphicData uri="http://schemas.microsoft.com/office/word/2010/wordprocessingGroup">
                    <wpg:wgp>
                      <wpg:cNvGrpSpPr/>
                      <wpg:grpSpPr>
                        <a:xfrm>
                          <a:off x="0" y="0"/>
                          <a:ext cx="6566535" cy="802640"/>
                          <a:chOff x="0" y="0"/>
                          <a:chExt cx="6233000" cy="802911"/>
                        </a:xfrm>
                      </wpg:grpSpPr>
                      <wpg:grpSp>
                        <wpg:cNvPr id="10" name="グループ化 10"/>
                        <wpg:cNvGrpSpPr/>
                        <wpg:grpSpPr>
                          <a:xfrm>
                            <a:off x="0" y="133396"/>
                            <a:ext cx="6233000" cy="669515"/>
                            <a:chOff x="0" y="57681"/>
                            <a:chExt cx="6233000" cy="669515"/>
                          </a:xfrm>
                        </wpg:grpSpPr>
                        <wps:wsp>
                          <wps:cNvPr id="11" name="正方形/長方形 11"/>
                          <wps:cNvSpPr/>
                          <wps:spPr>
                            <a:xfrm>
                              <a:off x="7089" y="141767"/>
                              <a:ext cx="142240" cy="254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線コネクタ 12"/>
                          <wps:cNvCnPr/>
                          <wps:spPr>
                            <a:xfrm>
                              <a:off x="0" y="482009"/>
                              <a:ext cx="6207760" cy="203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テキスト ボックス 13"/>
                          <wps:cNvSpPr txBox="1"/>
                          <wps:spPr>
                            <a:xfrm>
                              <a:off x="149329" y="57681"/>
                              <a:ext cx="6083671" cy="669515"/>
                            </a:xfrm>
                            <a:prstGeom prst="rect">
                              <a:avLst/>
                            </a:prstGeom>
                            <a:noFill/>
                            <a:ln w="6350">
                              <a:noFill/>
                            </a:ln>
                          </wps:spPr>
                          <wps:txbx>
                            <w:txbxContent>
                              <w:p w14:paraId="4234B1A9" w14:textId="1ECF7833" w:rsidR="00C72542" w:rsidRPr="009332FC" w:rsidRDefault="00C72542" w:rsidP="00C72542">
                                <w:pPr>
                                  <w:rPr>
                                    <w:rFonts w:ascii="UD デジタル 教科書体 NK-B" w:eastAsia="UD デジタル 教科書体 NK-B"/>
                                    <w:sz w:val="24"/>
                                    <w:szCs w:val="28"/>
                                  </w:rPr>
                                </w:pPr>
                                <w:r w:rsidRPr="009332FC">
                                  <w:rPr>
                                    <w:rFonts w:ascii="UD デジタル 教科書体 NK-B" w:eastAsia="UD デジタル 教科書体 NK-B" w:hint="eastAsia"/>
                                    <w:sz w:val="32"/>
                                    <w:szCs w:val="36"/>
                                  </w:rPr>
                                  <w:t>入学者の受入れに関する方針</w:t>
                                </w:r>
                                <w:r w:rsidR="009332FC">
                                  <w:rPr>
                                    <w:rFonts w:ascii="UD デジタル 教科書体 NK-B" w:eastAsia="UD デジタル 教科書体 NK-B" w:hint="eastAsia"/>
                                    <w:sz w:val="32"/>
                                    <w:szCs w:val="36"/>
                                  </w:rPr>
                                  <w:t xml:space="preserve"> </w:t>
                                </w:r>
                                <w:r w:rsidR="009332FC">
                                  <w:rPr>
                                    <w:rFonts w:ascii="UD デジタル 教科書体 NK-B" w:eastAsia="UD デジタル 教科書体 NK-B"/>
                                    <w:sz w:val="32"/>
                                    <w:szCs w:val="36"/>
                                  </w:rPr>
                                  <w:t xml:space="preserve"> </w:t>
                                </w:r>
                                <w:r w:rsidRPr="009332FC">
                                  <w:rPr>
                                    <w:rFonts w:ascii="UD デジタル 教科書体 NK-B" w:eastAsia="UD デジタル 教科書体 NK-B" w:hint="eastAsia"/>
                                    <w:sz w:val="24"/>
                                    <w:szCs w:val="28"/>
                                  </w:rPr>
                                  <w:t>&lt;本校ではこのような生徒を待っています&gt;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 name="テキスト ボックス 16"/>
                        <wps:cNvSpPr txBox="1"/>
                        <wps:spPr>
                          <a:xfrm>
                            <a:off x="174726" y="0"/>
                            <a:ext cx="2143307" cy="297034"/>
                          </a:xfrm>
                          <a:prstGeom prst="rect">
                            <a:avLst/>
                          </a:prstGeom>
                          <a:noFill/>
                          <a:ln w="6350">
                            <a:noFill/>
                          </a:ln>
                        </wps:spPr>
                        <wps:txbx>
                          <w:txbxContent>
                            <w:p w14:paraId="0A4FAF92" w14:textId="449615A5" w:rsidR="008238AA" w:rsidRPr="009332FC" w:rsidRDefault="008238AA" w:rsidP="008238AA">
                              <w:pPr>
                                <w:rPr>
                                  <w:rFonts w:ascii="UD デジタル 教科書体 NK-B" w:eastAsia="UD デジタル 教科書体 NK-B"/>
                                  <w:sz w:val="18"/>
                                  <w:szCs w:val="20"/>
                                </w:rPr>
                              </w:pPr>
                              <w:r w:rsidRPr="009332FC">
                                <w:rPr>
                                  <w:rFonts w:ascii="UD デジタル 教科書体 NK-B" w:eastAsia="UD デジタル 教科書体 NK-B" w:hint="eastAsia"/>
                                  <w:sz w:val="18"/>
                                  <w:szCs w:val="20"/>
                                </w:rPr>
                                <w:t>Admission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20E333" id="グループ化 19" o:spid="_x0000_s1041" style="position:absolute;left:0;text-align:left;margin-left:465.85pt;margin-top:409.2pt;width:517.05pt;height:63.2pt;z-index:251671552;mso-position-horizontal:right;mso-position-horizontal-relative:margin;mso-width-relative:margin;mso-height-relative:margin" coordsize="62330,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">
                <v:group id="グループ化 10" o:spid="_x0000_s1042" style="position:absolute;top:1333;width:62330;height:6696" coordorigin=",576" coordsize="62330,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11" o:spid="_x0000_s1043" style="position:absolute;left:70;top:1417;width:1423;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" fillcolor="#4472c4 [3204]" stroked="f" strokeweight="1pt"/>
                  <v:line id="直線コネクタ 12" o:spid="_x0000_s1044" style="position:absolute;visibility:visible;mso-wrap-style:square" from="0,4820" to="62077,5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" strokecolor="#4472c4 [3204]" strokeweight=".5pt">
                    <v:stroke joinstyle="miter"/>
                  </v:line>
                  <v:shape id="テキスト ボックス 13" o:spid="_x0000_s1045" type="#_x0000_t202" style="position:absolute;left:1493;top:576;width:60837;height:6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234B1A9" w14:textId="1ECF7833" w:rsidR="00C72542" w:rsidRPr="009332FC" w:rsidRDefault="00C72542" w:rsidP="00C72542">
                          <w:pPr>
                            <w:rPr>
                              <w:rFonts w:ascii="UD デジタル 教科書体 NK-B" w:eastAsia="UD デジタル 教科書体 NK-B"/>
                              <w:sz w:val="24"/>
                              <w:szCs w:val="28"/>
                            </w:rPr>
                          </w:pPr>
                          <w:r w:rsidRPr="009332FC">
                            <w:rPr>
                              <w:rFonts w:ascii="UD デジタル 教科書体 NK-B" w:eastAsia="UD デジタル 教科書体 NK-B" w:hint="eastAsia"/>
                              <w:sz w:val="32"/>
                              <w:szCs w:val="36"/>
                            </w:rPr>
                            <w:t>入学者の受入れに関する方針</w:t>
                          </w:r>
                          <w:r w:rsidR="009332FC">
                            <w:rPr>
                              <w:rFonts w:ascii="UD デジタル 教科書体 NK-B" w:eastAsia="UD デジタル 教科書体 NK-B" w:hint="eastAsia"/>
                              <w:sz w:val="32"/>
                              <w:szCs w:val="36"/>
                            </w:rPr>
                            <w:t xml:space="preserve"> </w:t>
                          </w:r>
                          <w:r w:rsidR="009332FC">
                            <w:rPr>
                              <w:rFonts w:ascii="UD デジタル 教科書体 NK-B" w:eastAsia="UD デジタル 教科書体 NK-B"/>
                              <w:sz w:val="32"/>
                              <w:szCs w:val="36"/>
                            </w:rPr>
                            <w:t xml:space="preserve"> </w:t>
                          </w:r>
                          <w:r w:rsidRPr="009332FC">
                            <w:rPr>
                              <w:rFonts w:ascii="UD デジタル 教科書体 NK-B" w:eastAsia="UD デジタル 教科書体 NK-B" w:hint="eastAsia"/>
                              <w:sz w:val="24"/>
                              <w:szCs w:val="28"/>
                            </w:rPr>
                            <w:t>&lt;本校ではこのような生徒を待っています&gt;</w:t>
                          </w:r>
                        </w:p>
                      </w:txbxContent>
                    </v:textbox>
                  </v:shape>
                </v:group>
                <v:shape id="テキスト ボックス 16" o:spid="_x0000_s1046" type="#_x0000_t202" style="position:absolute;left:1747;width:21433;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A4FAF92" w14:textId="449615A5" w:rsidR="008238AA" w:rsidRPr="009332FC" w:rsidRDefault="008238AA" w:rsidP="008238AA">
                        <w:pPr>
                          <w:rPr>
                            <w:rFonts w:ascii="UD デジタル 教科書体 NK-B" w:eastAsia="UD デジタル 教科書体 NK-B"/>
                            <w:sz w:val="18"/>
                            <w:szCs w:val="20"/>
                          </w:rPr>
                        </w:pPr>
                        <w:r w:rsidRPr="009332FC">
                          <w:rPr>
                            <w:rFonts w:ascii="UD デジタル 教科書体 NK-B" w:eastAsia="UD デジタル 教科書体 NK-B" w:hint="eastAsia"/>
                            <w:sz w:val="18"/>
                            <w:szCs w:val="20"/>
                          </w:rPr>
                          <w:t>Admission　Policy</w:t>
                        </w:r>
                      </w:p>
                    </w:txbxContent>
                  </v:textbox>
                </v:shape>
                <w10:wrap anchorx="margin"/>
              </v:group>
            </w:pict>
          </mc:Fallback>
        </mc:AlternateContent>
      </w:r>
    </w:p>
    <w:sectPr w:rsidR="00046B3E" w:rsidRPr="00046B3E" w:rsidSect="00046B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0078" w14:textId="77777777" w:rsidR="000E251B" w:rsidRDefault="000E251B" w:rsidP="000E251B">
      <w:r>
        <w:separator/>
      </w:r>
    </w:p>
  </w:endnote>
  <w:endnote w:type="continuationSeparator" w:id="0">
    <w:p w14:paraId="3641E380" w14:textId="77777777" w:rsidR="000E251B" w:rsidRDefault="000E251B" w:rsidP="000E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790A" w14:textId="77777777" w:rsidR="000E251B" w:rsidRDefault="000E251B" w:rsidP="000E251B">
      <w:r>
        <w:separator/>
      </w:r>
    </w:p>
  </w:footnote>
  <w:footnote w:type="continuationSeparator" w:id="0">
    <w:p w14:paraId="2317F596" w14:textId="77777777" w:rsidR="000E251B" w:rsidRDefault="000E251B" w:rsidP="000E2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B4309"/>
    <w:multiLevelType w:val="hybridMultilevel"/>
    <w:tmpl w:val="CB32B59A"/>
    <w:lvl w:ilvl="0" w:tplc="0FFEEF74">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57A6125"/>
    <w:multiLevelType w:val="hybridMultilevel"/>
    <w:tmpl w:val="26EECD7A"/>
    <w:lvl w:ilvl="0" w:tplc="50CE7594">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9369770">
    <w:abstractNumId w:val="0"/>
  </w:num>
  <w:num w:numId="2" w16cid:durableId="1928609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3E"/>
    <w:rsid w:val="00046B3E"/>
    <w:rsid w:val="0007296A"/>
    <w:rsid w:val="00085A82"/>
    <w:rsid w:val="000B5E93"/>
    <w:rsid w:val="000E251B"/>
    <w:rsid w:val="00127D3D"/>
    <w:rsid w:val="0015439E"/>
    <w:rsid w:val="00174454"/>
    <w:rsid w:val="00231D04"/>
    <w:rsid w:val="0023386C"/>
    <w:rsid w:val="00250ECC"/>
    <w:rsid w:val="0027472D"/>
    <w:rsid w:val="002A6D46"/>
    <w:rsid w:val="00326D28"/>
    <w:rsid w:val="00355274"/>
    <w:rsid w:val="003900B4"/>
    <w:rsid w:val="003C1564"/>
    <w:rsid w:val="00494BD3"/>
    <w:rsid w:val="005E1BD1"/>
    <w:rsid w:val="00620BF3"/>
    <w:rsid w:val="006629E5"/>
    <w:rsid w:val="00663617"/>
    <w:rsid w:val="006930EC"/>
    <w:rsid w:val="006B1024"/>
    <w:rsid w:val="006E5488"/>
    <w:rsid w:val="007357E2"/>
    <w:rsid w:val="00752653"/>
    <w:rsid w:val="007B0ABD"/>
    <w:rsid w:val="008238AA"/>
    <w:rsid w:val="00872138"/>
    <w:rsid w:val="00886C72"/>
    <w:rsid w:val="008879C1"/>
    <w:rsid w:val="0089169D"/>
    <w:rsid w:val="008F2059"/>
    <w:rsid w:val="008F600D"/>
    <w:rsid w:val="009332FC"/>
    <w:rsid w:val="009E755D"/>
    <w:rsid w:val="009E7D08"/>
    <w:rsid w:val="009F7389"/>
    <w:rsid w:val="00A30E94"/>
    <w:rsid w:val="00AE4B7C"/>
    <w:rsid w:val="00AF65B4"/>
    <w:rsid w:val="00B01655"/>
    <w:rsid w:val="00B75B90"/>
    <w:rsid w:val="00BC7814"/>
    <w:rsid w:val="00C21F4E"/>
    <w:rsid w:val="00C540D0"/>
    <w:rsid w:val="00C72542"/>
    <w:rsid w:val="00C80E99"/>
    <w:rsid w:val="00CA4F15"/>
    <w:rsid w:val="00CE72FB"/>
    <w:rsid w:val="00D5483C"/>
    <w:rsid w:val="00DE2565"/>
    <w:rsid w:val="00E81669"/>
    <w:rsid w:val="00E87D35"/>
    <w:rsid w:val="00EC1EB4"/>
    <w:rsid w:val="00F36C17"/>
    <w:rsid w:val="00FC7378"/>
    <w:rsid w:val="00FE0907"/>
    <w:rsid w:val="00FE6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FBF58A"/>
  <w15:chartTrackingRefBased/>
  <w15:docId w15:val="{66C764DA-DF51-4ACB-9486-5AAF31CE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B3E"/>
    <w:pPr>
      <w:ind w:leftChars="400" w:left="840"/>
    </w:pPr>
  </w:style>
  <w:style w:type="paragraph" w:styleId="a4">
    <w:name w:val="header"/>
    <w:basedOn w:val="a"/>
    <w:link w:val="a5"/>
    <w:uiPriority w:val="99"/>
    <w:unhideWhenUsed/>
    <w:rsid w:val="000E251B"/>
    <w:pPr>
      <w:tabs>
        <w:tab w:val="center" w:pos="4252"/>
        <w:tab w:val="right" w:pos="8504"/>
      </w:tabs>
      <w:snapToGrid w:val="0"/>
    </w:pPr>
  </w:style>
  <w:style w:type="character" w:customStyle="1" w:styleId="a5">
    <w:name w:val="ヘッダー (文字)"/>
    <w:basedOn w:val="a0"/>
    <w:link w:val="a4"/>
    <w:uiPriority w:val="99"/>
    <w:rsid w:val="000E251B"/>
  </w:style>
  <w:style w:type="paragraph" w:styleId="a6">
    <w:name w:val="footer"/>
    <w:basedOn w:val="a"/>
    <w:link w:val="a7"/>
    <w:uiPriority w:val="99"/>
    <w:unhideWhenUsed/>
    <w:rsid w:val="000E251B"/>
    <w:pPr>
      <w:tabs>
        <w:tab w:val="center" w:pos="4252"/>
        <w:tab w:val="right" w:pos="8504"/>
      </w:tabs>
      <w:snapToGrid w:val="0"/>
    </w:pPr>
  </w:style>
  <w:style w:type="character" w:customStyle="1" w:styleId="a7">
    <w:name w:val="フッター (文字)"/>
    <w:basedOn w:val="a0"/>
    <w:link w:val="a6"/>
    <w:uiPriority w:val="99"/>
    <w:rsid w:val="000E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 信太郎</dc:creator>
  <cp:keywords/>
  <dc:description/>
  <cp:lastModifiedBy>狩野見 知穂子</cp:lastModifiedBy>
  <cp:revision>3</cp:revision>
  <cp:lastPrinted>2023-01-29T05:52:00Z</cp:lastPrinted>
  <dcterms:created xsi:type="dcterms:W3CDTF">2022-12-06T23:46:00Z</dcterms:created>
  <dcterms:modified xsi:type="dcterms:W3CDTF">2023-01-29T05:52:00Z</dcterms:modified>
</cp:coreProperties>
</file>